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C44A" w14:textId="1DCCBFF8" w:rsidR="00963EA2" w:rsidRPr="001D3404" w:rsidRDefault="00963EA2" w:rsidP="00963EA2">
      <w:pPr>
        <w:ind w:left="3119"/>
        <w:rPr>
          <w:rFonts w:ascii="Arial" w:hAnsi="Arial" w:cs="Arial"/>
          <w:b/>
          <w:sz w:val="92"/>
          <w:szCs w:val="92"/>
        </w:rPr>
      </w:pPr>
      <w:r w:rsidRPr="001D340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83469B0" wp14:editId="7DC746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800" cy="98244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5 NCFE Word Templates v4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7"/>
                    <a:stretch/>
                  </pic:blipFill>
                  <pic:spPr bwMode="auto">
                    <a:xfrm>
                      <a:off x="0" y="0"/>
                      <a:ext cx="7534800" cy="98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A78">
        <w:rPr>
          <w:rFonts w:ascii="Arial" w:hAnsi="Arial" w:cs="Arial"/>
          <w:b/>
          <w:bCs/>
          <w:sz w:val="92"/>
          <w:szCs w:val="92"/>
        </w:rPr>
        <w:t>Reflective tool</w:t>
      </w:r>
    </w:p>
    <w:p w14:paraId="08051AAF" w14:textId="77777777" w:rsidR="00963EA2" w:rsidRDefault="00963EA2" w:rsidP="00963EA2">
      <w:pPr>
        <w:ind w:left="2835"/>
        <w:rPr>
          <w:rFonts w:ascii="Arial" w:hAnsi="Arial" w:cs="Arial"/>
          <w:b/>
          <w:sz w:val="92"/>
          <w:szCs w:val="92"/>
        </w:rPr>
      </w:pPr>
    </w:p>
    <w:p w14:paraId="46DD7035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382689C8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3980800B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11BCFD4A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1A4DCAD0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356A599E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4BFCC3E3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3AF3ABDD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3115134E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10925EE5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5A4F3C93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2CD3B4E3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50CF2801" w14:textId="77777777" w:rsidR="00963EA2" w:rsidRDefault="00963EA2" w:rsidP="00963EA2">
      <w:pPr>
        <w:ind w:left="2835"/>
        <w:rPr>
          <w:rFonts w:ascii="Arial" w:hAnsi="Arial" w:cs="Arial"/>
          <w:sz w:val="28"/>
          <w:szCs w:val="28"/>
        </w:rPr>
      </w:pPr>
    </w:p>
    <w:p w14:paraId="363E8967" w14:textId="77777777" w:rsidR="00963EA2" w:rsidRDefault="00963EA2" w:rsidP="00963EA2">
      <w:pPr>
        <w:rPr>
          <w:rFonts w:ascii="Arial" w:hAnsi="Arial" w:cs="Arial"/>
          <w:sz w:val="28"/>
          <w:szCs w:val="28"/>
        </w:rPr>
      </w:pPr>
    </w:p>
    <w:p w14:paraId="182A027F" w14:textId="77777777" w:rsidR="00963EA2" w:rsidRDefault="00963EA2" w:rsidP="00963EA2">
      <w:pPr>
        <w:rPr>
          <w:rFonts w:ascii="Arial" w:hAnsi="Arial" w:cs="Arial"/>
          <w:sz w:val="28"/>
          <w:szCs w:val="28"/>
        </w:rPr>
        <w:sectPr w:rsidR="00963EA2" w:rsidSect="001D340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5783" w:right="1134" w:bottom="1418" w:left="1134" w:header="0" w:footer="397" w:gutter="0"/>
          <w:cols w:space="720"/>
          <w:titlePg/>
          <w:docGrid w:linePitch="360"/>
        </w:sectPr>
      </w:pPr>
    </w:p>
    <w:p w14:paraId="1EAE7FF4" w14:textId="77777777" w:rsidR="00963EA2" w:rsidRDefault="00963EA2" w:rsidP="00963EA2">
      <w:pPr>
        <w:rPr>
          <w:rFonts w:ascii="Arial" w:hAnsi="Arial" w:cs="Arial"/>
          <w:sz w:val="28"/>
          <w:szCs w:val="28"/>
        </w:rPr>
      </w:pPr>
    </w:p>
    <w:p w14:paraId="276F87DD" w14:textId="4DAB74E1" w:rsidR="00963EA2" w:rsidRPr="00F858A0" w:rsidRDefault="000B3A78" w:rsidP="00963EA2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Reflective </w:t>
      </w:r>
      <w:r w:rsidR="00E86061">
        <w:rPr>
          <w:rFonts w:ascii="Arial" w:hAnsi="Arial" w:cs="Arial"/>
          <w:b/>
          <w:sz w:val="40"/>
          <w:szCs w:val="40"/>
        </w:rPr>
        <w:t>t</w:t>
      </w:r>
      <w:r>
        <w:rPr>
          <w:rFonts w:ascii="Arial" w:hAnsi="Arial" w:cs="Arial"/>
          <w:b/>
          <w:sz w:val="40"/>
          <w:szCs w:val="40"/>
        </w:rPr>
        <w:t>ool</w:t>
      </w:r>
    </w:p>
    <w:p w14:paraId="7CBBE30D" w14:textId="77777777" w:rsidR="00963EA2" w:rsidRPr="00F858A0" w:rsidRDefault="00963EA2" w:rsidP="00963EA2">
      <w:pPr>
        <w:rPr>
          <w:rFonts w:ascii="Arial" w:hAnsi="Arial" w:cs="Arial"/>
          <w:b/>
          <w:sz w:val="28"/>
          <w:szCs w:val="28"/>
        </w:rPr>
      </w:pPr>
    </w:p>
    <w:p w14:paraId="14994730" w14:textId="0567B0B5" w:rsidR="000B3A78" w:rsidRPr="00A63A6A" w:rsidRDefault="000B3A78" w:rsidP="000B3A78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shd w:val="clear" w:color="auto" w:fill="66FFCC"/>
        <w:rPr>
          <w:rFonts w:ascii="Arial" w:hAnsi="Arial" w:cs="Arial"/>
        </w:rPr>
      </w:pPr>
      <w:r w:rsidRPr="00A63A6A">
        <w:rPr>
          <w:rFonts w:ascii="Arial" w:hAnsi="Arial" w:cs="Arial"/>
        </w:rPr>
        <w:t>The CPD carousel</w:t>
      </w:r>
      <w:r w:rsidR="00E86061">
        <w:rPr>
          <w:rFonts w:ascii="Arial" w:hAnsi="Arial" w:cs="Arial"/>
        </w:rPr>
        <w:t xml:space="preserve"> (which sits on our </w:t>
      </w:r>
      <w:hyperlink r:id="rId18" w:history="1">
        <w:r w:rsidR="00E86061" w:rsidRPr="00E86061">
          <w:rPr>
            <w:rStyle w:val="Hyperlink"/>
            <w:rFonts w:ascii="Arial" w:hAnsi="Arial" w:cs="Arial"/>
          </w:rPr>
          <w:t>Careers Toolkit</w:t>
        </w:r>
      </w:hyperlink>
      <w:r w:rsidR="00E86061">
        <w:rPr>
          <w:rFonts w:ascii="Arial" w:hAnsi="Arial" w:cs="Arial"/>
        </w:rPr>
        <w:t>)</w:t>
      </w:r>
      <w:r w:rsidRPr="00A63A6A">
        <w:rPr>
          <w:rFonts w:ascii="Arial" w:hAnsi="Arial" w:cs="Arial"/>
        </w:rPr>
        <w:t xml:space="preserve"> offers a space to dip into quality webinars, podcasts and articles that are specific to </w:t>
      </w:r>
      <w:r w:rsidR="00E86061">
        <w:rPr>
          <w:rFonts w:ascii="Arial" w:hAnsi="Arial" w:cs="Arial"/>
        </w:rPr>
        <w:t>e</w:t>
      </w:r>
      <w:r w:rsidRPr="00A63A6A">
        <w:rPr>
          <w:rFonts w:ascii="Arial" w:hAnsi="Arial" w:cs="Arial"/>
        </w:rPr>
        <w:t xml:space="preserve">ducation and </w:t>
      </w:r>
      <w:r w:rsidR="00E86061">
        <w:rPr>
          <w:rFonts w:ascii="Arial" w:hAnsi="Arial" w:cs="Arial"/>
        </w:rPr>
        <w:t>c</w:t>
      </w:r>
      <w:r w:rsidRPr="00A63A6A">
        <w:rPr>
          <w:rFonts w:ascii="Arial" w:hAnsi="Arial" w:cs="Arial"/>
        </w:rPr>
        <w:t>hildcare. The carousel includes current and relevant themes to support the sector every term.</w:t>
      </w:r>
      <w:r w:rsidR="00E86061">
        <w:rPr>
          <w:rFonts w:ascii="Arial" w:hAnsi="Arial" w:cs="Arial"/>
        </w:rPr>
        <w:t xml:space="preserve"> </w:t>
      </w:r>
      <w:r w:rsidRPr="00A63A6A">
        <w:rPr>
          <w:rFonts w:ascii="Arial" w:hAnsi="Arial" w:cs="Arial"/>
        </w:rPr>
        <w:t xml:space="preserve">Whether a student, qualified educator or teacher of NCFE qualifications, there is something for everyone and a use for </w:t>
      </w:r>
      <w:proofErr w:type="gramStart"/>
      <w:r w:rsidRPr="00A63A6A">
        <w:rPr>
          <w:rFonts w:ascii="Arial" w:hAnsi="Arial" w:cs="Arial"/>
        </w:rPr>
        <w:t>all of</w:t>
      </w:r>
      <w:proofErr w:type="gramEnd"/>
      <w:r w:rsidRPr="00A63A6A">
        <w:rPr>
          <w:rFonts w:ascii="Arial" w:hAnsi="Arial" w:cs="Arial"/>
        </w:rPr>
        <w:t xml:space="preserve"> the content.  </w:t>
      </w:r>
    </w:p>
    <w:p w14:paraId="574CBD06" w14:textId="147A6532" w:rsidR="000B3A78" w:rsidRPr="00A63A6A" w:rsidRDefault="000B3A78" w:rsidP="000B3A78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shd w:val="clear" w:color="auto" w:fill="66FFCC"/>
        <w:rPr>
          <w:rFonts w:ascii="Arial" w:hAnsi="Arial" w:cs="Arial"/>
        </w:rPr>
      </w:pPr>
      <w:r w:rsidRPr="00A63A6A">
        <w:rPr>
          <w:rFonts w:ascii="Arial" w:hAnsi="Arial" w:cs="Arial"/>
        </w:rPr>
        <w:t xml:space="preserve">One of those uses is effective continuous professional development that encourages a deeper reflection into our practice, considering the impact and benefit to your own role in </w:t>
      </w:r>
      <w:r w:rsidR="00E86061">
        <w:rPr>
          <w:rFonts w:ascii="Arial" w:hAnsi="Arial" w:cs="Arial"/>
        </w:rPr>
        <w:t>e</w:t>
      </w:r>
      <w:r w:rsidRPr="00A63A6A">
        <w:rPr>
          <w:rFonts w:ascii="Arial" w:hAnsi="Arial" w:cs="Arial"/>
        </w:rPr>
        <w:t xml:space="preserve">ducation and </w:t>
      </w:r>
      <w:r w:rsidR="00E86061">
        <w:rPr>
          <w:rFonts w:ascii="Arial" w:hAnsi="Arial" w:cs="Arial"/>
        </w:rPr>
        <w:t>c</w:t>
      </w:r>
      <w:r w:rsidRPr="00A63A6A">
        <w:rPr>
          <w:rFonts w:ascii="Arial" w:hAnsi="Arial" w:cs="Arial"/>
        </w:rPr>
        <w:t>hildcare.</w:t>
      </w:r>
    </w:p>
    <w:p w14:paraId="56B97DAC" w14:textId="77777777" w:rsidR="00963EA2" w:rsidRPr="00CC0F90" w:rsidRDefault="00963EA2" w:rsidP="00963EA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Y="5618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0B3A78" w:rsidRPr="00A63A6A" w14:paraId="46976269" w14:textId="77777777" w:rsidTr="000B3A78"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7AE0" w14:textId="5522F5BD" w:rsidR="000B3A78" w:rsidRDefault="000B3A78" w:rsidP="000B3A78">
            <w:pPr>
              <w:rPr>
                <w:rFonts w:ascii="Arial" w:hAnsi="Arial" w:cs="Arial"/>
              </w:rPr>
            </w:pPr>
            <w:r w:rsidRPr="00A63A6A">
              <w:rPr>
                <w:rFonts w:ascii="Arial" w:hAnsi="Arial" w:cs="Arial"/>
                <w:b/>
                <w:bCs/>
              </w:rPr>
              <w:t>Starting point</w:t>
            </w:r>
            <w:r w:rsidR="00E86061"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</w:rPr>
              <w:t xml:space="preserve">Why have you chosen this </w:t>
            </w:r>
            <w:proofErr w:type="gramStart"/>
            <w:r>
              <w:rPr>
                <w:rFonts w:ascii="Arial" w:hAnsi="Arial" w:cs="Arial"/>
              </w:rPr>
              <w:t>particular topic</w:t>
            </w:r>
            <w:proofErr w:type="gramEnd"/>
            <w:r>
              <w:rPr>
                <w:rFonts w:ascii="Arial" w:hAnsi="Arial" w:cs="Arial"/>
              </w:rPr>
              <w:t>?</w:t>
            </w:r>
          </w:p>
          <w:p w14:paraId="1B83A564" w14:textId="77777777" w:rsidR="000B3A78" w:rsidRPr="00624E7B" w:rsidRDefault="000B3A78" w:rsidP="000B3A78">
            <w:pPr>
              <w:rPr>
                <w:rFonts w:ascii="Arial" w:hAnsi="Arial" w:cs="Arial"/>
              </w:rPr>
            </w:pPr>
          </w:p>
          <w:p w14:paraId="246CA1C8" w14:textId="77777777" w:rsidR="000B3A78" w:rsidRDefault="000B3A78" w:rsidP="000B3A78">
            <w:pPr>
              <w:rPr>
                <w:rFonts w:ascii="Arial" w:hAnsi="Arial" w:cs="Arial"/>
                <w:b/>
                <w:bCs/>
              </w:rPr>
            </w:pPr>
          </w:p>
          <w:p w14:paraId="76872ED3" w14:textId="77777777" w:rsidR="000B3A78" w:rsidRDefault="000B3A78" w:rsidP="000B3A78">
            <w:pPr>
              <w:rPr>
                <w:rFonts w:ascii="Arial" w:hAnsi="Arial" w:cs="Arial"/>
                <w:b/>
                <w:bCs/>
              </w:rPr>
            </w:pPr>
          </w:p>
          <w:p w14:paraId="3B1C4532" w14:textId="77777777" w:rsidR="000B3A78" w:rsidRPr="00A63A6A" w:rsidRDefault="000B3A78" w:rsidP="000B3A7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3A78" w:rsidRPr="00A63A6A" w14:paraId="28261226" w14:textId="77777777" w:rsidTr="000B3A78"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286B" w14:textId="73E656CF" w:rsidR="000B3A78" w:rsidRPr="00A63A6A" w:rsidRDefault="000B3A78" w:rsidP="000B3A78">
            <w:pPr>
              <w:rPr>
                <w:rFonts w:ascii="Arial" w:hAnsi="Arial" w:cs="Arial"/>
              </w:rPr>
            </w:pPr>
            <w:r w:rsidRPr="00A63A6A">
              <w:rPr>
                <w:rFonts w:ascii="Arial" w:hAnsi="Arial" w:cs="Arial"/>
                <w:b/>
                <w:bCs/>
              </w:rPr>
              <w:t>Educate</w:t>
            </w:r>
            <w:r w:rsidR="00E86061"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</w:rPr>
              <w:t xml:space="preserve">Which parts of the CPD ignited your interests? Give a description of aspects </w:t>
            </w:r>
            <w:r w:rsidR="00E86061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>you found useful, interesting</w:t>
            </w:r>
            <w:r w:rsidR="00E8606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relevant to your role.</w:t>
            </w:r>
          </w:p>
          <w:p w14:paraId="7FC65547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  <w:p w14:paraId="76C27EC6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  <w:p w14:paraId="1E86670C" w14:textId="77777777" w:rsidR="000B3A78" w:rsidRDefault="000B3A78" w:rsidP="000B3A78">
            <w:pPr>
              <w:rPr>
                <w:rFonts w:ascii="Arial" w:hAnsi="Arial" w:cs="Arial"/>
              </w:rPr>
            </w:pPr>
          </w:p>
          <w:p w14:paraId="252BE73E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  <w:p w14:paraId="2052EBA0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</w:tc>
      </w:tr>
      <w:tr w:rsidR="000B3A78" w:rsidRPr="00A63A6A" w14:paraId="0C7AB85A" w14:textId="77777777" w:rsidTr="000B3A78">
        <w:tc>
          <w:tcPr>
            <w:tcW w:w="9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F80C" w14:textId="259E53C5" w:rsidR="000B3A78" w:rsidRPr="00A63A6A" w:rsidRDefault="000B3A78" w:rsidP="000B3A78">
            <w:pPr>
              <w:rPr>
                <w:rFonts w:ascii="Arial" w:hAnsi="Arial" w:cs="Arial"/>
              </w:rPr>
            </w:pPr>
            <w:r w:rsidRPr="00A63A6A">
              <w:rPr>
                <w:rFonts w:ascii="Arial" w:hAnsi="Arial" w:cs="Arial"/>
                <w:b/>
                <w:bCs/>
              </w:rPr>
              <w:t>Enhance</w:t>
            </w:r>
            <w:r w:rsidR="00E86061">
              <w:rPr>
                <w:rFonts w:ascii="Arial" w:hAnsi="Arial" w:cs="Arial"/>
                <w:b/>
                <w:bCs/>
              </w:rPr>
              <w:t xml:space="preserve"> – </w:t>
            </w:r>
            <w:r w:rsidRPr="00A63A6A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>might</w:t>
            </w:r>
            <w:r w:rsidRPr="00A63A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this</w:t>
            </w:r>
            <w:r w:rsidRPr="00A63A6A">
              <w:rPr>
                <w:rFonts w:ascii="Arial" w:hAnsi="Arial" w:cs="Arial"/>
              </w:rPr>
              <w:t xml:space="preserve"> impact your </w:t>
            </w:r>
            <w:r>
              <w:rPr>
                <w:rFonts w:ascii="Arial" w:hAnsi="Arial" w:cs="Arial"/>
              </w:rPr>
              <w:t xml:space="preserve">own </w:t>
            </w:r>
            <w:r w:rsidRPr="00A63A6A">
              <w:rPr>
                <w:rFonts w:ascii="Arial" w:hAnsi="Arial" w:cs="Arial"/>
              </w:rPr>
              <w:t>practice?</w:t>
            </w:r>
            <w:r>
              <w:rPr>
                <w:rFonts w:ascii="Arial" w:hAnsi="Arial" w:cs="Arial"/>
              </w:rPr>
              <w:t xml:space="preserve"> What changes might you make</w:t>
            </w:r>
            <w:r w:rsidR="00E86061">
              <w:rPr>
                <w:rFonts w:ascii="Arial" w:hAnsi="Arial" w:cs="Arial"/>
              </w:rPr>
              <w:t>? G</w:t>
            </w:r>
            <w:r>
              <w:rPr>
                <w:rFonts w:ascii="Arial" w:hAnsi="Arial" w:cs="Arial"/>
              </w:rPr>
              <w:t>ive reasons as to why this may be needed and how you could implement</w:t>
            </w:r>
            <w:r w:rsidR="00E86061">
              <w:rPr>
                <w:rFonts w:ascii="Arial" w:hAnsi="Arial" w:cs="Arial"/>
              </w:rPr>
              <w:t>.</w:t>
            </w:r>
          </w:p>
          <w:p w14:paraId="3C42BFB3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  <w:p w14:paraId="67C0F99C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  <w:p w14:paraId="7134CFBA" w14:textId="77777777" w:rsidR="000B3A78" w:rsidRDefault="000B3A78" w:rsidP="000B3A78">
            <w:pPr>
              <w:rPr>
                <w:rFonts w:ascii="Arial" w:hAnsi="Arial" w:cs="Arial"/>
              </w:rPr>
            </w:pPr>
          </w:p>
          <w:p w14:paraId="12120EA8" w14:textId="77777777" w:rsidR="000B3A78" w:rsidRPr="009A5366" w:rsidRDefault="000B3A78" w:rsidP="000B3A78">
            <w:pPr>
              <w:rPr>
                <w:rFonts w:ascii="Arial" w:hAnsi="Arial" w:cs="Arial"/>
              </w:rPr>
            </w:pPr>
          </w:p>
          <w:p w14:paraId="59C8EEB7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</w:tc>
      </w:tr>
      <w:tr w:rsidR="000B3A78" w:rsidRPr="00A63A6A" w14:paraId="00E02136" w14:textId="77777777" w:rsidTr="000B3A78">
        <w:tc>
          <w:tcPr>
            <w:tcW w:w="9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0E50" w14:textId="52E2F6BD" w:rsidR="000B3A78" w:rsidRPr="00A63A6A" w:rsidRDefault="000B3A78" w:rsidP="000B3A78">
            <w:pPr>
              <w:rPr>
                <w:rFonts w:ascii="Arial" w:hAnsi="Arial" w:cs="Arial"/>
              </w:rPr>
            </w:pPr>
            <w:r w:rsidRPr="00A63A6A">
              <w:rPr>
                <w:rFonts w:ascii="Arial" w:hAnsi="Arial" w:cs="Arial"/>
                <w:b/>
                <w:bCs/>
              </w:rPr>
              <w:t>Enrich</w:t>
            </w:r>
            <w:r w:rsidR="00E86061">
              <w:rPr>
                <w:rFonts w:ascii="Arial" w:hAnsi="Arial" w:cs="Arial"/>
                <w:b/>
                <w:bCs/>
              </w:rPr>
              <w:t xml:space="preserve"> –</w:t>
            </w:r>
            <w:r>
              <w:rPr>
                <w:rFonts w:ascii="Arial" w:hAnsi="Arial" w:cs="Arial"/>
              </w:rPr>
              <w:t xml:space="preserve"> How might this CPD benefit</w:t>
            </w:r>
            <w:r w:rsidRPr="00A63A6A">
              <w:rPr>
                <w:rFonts w:ascii="Arial" w:hAnsi="Arial" w:cs="Arial"/>
              </w:rPr>
              <w:t xml:space="preserve"> the children</w:t>
            </w:r>
            <w:r>
              <w:rPr>
                <w:rFonts w:ascii="Arial" w:hAnsi="Arial" w:cs="Arial"/>
              </w:rPr>
              <w:t>, young people,</w:t>
            </w:r>
            <w:r w:rsidRPr="00A63A6A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</w:t>
            </w:r>
            <w:r w:rsidRPr="00A63A6A">
              <w:rPr>
                <w:rFonts w:ascii="Arial" w:hAnsi="Arial" w:cs="Arial"/>
              </w:rPr>
              <w:t>families that you work with?</w:t>
            </w:r>
            <w:r>
              <w:rPr>
                <w:rFonts w:ascii="Arial" w:hAnsi="Arial" w:cs="Arial"/>
              </w:rPr>
              <w:t xml:space="preserve"> Give examples of how this could enrich their experiences.</w:t>
            </w:r>
          </w:p>
          <w:p w14:paraId="05D5070E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  <w:p w14:paraId="587C5E74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  <w:p w14:paraId="36407516" w14:textId="77777777" w:rsidR="000B3A78" w:rsidRDefault="000B3A78" w:rsidP="000B3A78">
            <w:pPr>
              <w:rPr>
                <w:rFonts w:ascii="Arial" w:hAnsi="Arial" w:cs="Arial"/>
              </w:rPr>
            </w:pPr>
          </w:p>
          <w:p w14:paraId="61D8AAE0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  <w:p w14:paraId="50204411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</w:tc>
      </w:tr>
      <w:tr w:rsidR="000B3A78" w:rsidRPr="00A63A6A" w14:paraId="35D3C3A5" w14:textId="77777777" w:rsidTr="000B3A78">
        <w:tc>
          <w:tcPr>
            <w:tcW w:w="9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D0B6" w14:textId="6FFFD128" w:rsidR="000B3A78" w:rsidRPr="00A63A6A" w:rsidRDefault="000B3A78" w:rsidP="000B3A78">
            <w:pPr>
              <w:rPr>
                <w:rFonts w:ascii="Arial" w:hAnsi="Arial" w:cs="Arial"/>
              </w:rPr>
            </w:pPr>
            <w:r w:rsidRPr="00A63A6A">
              <w:rPr>
                <w:rFonts w:ascii="Arial" w:hAnsi="Arial" w:cs="Arial"/>
                <w:b/>
                <w:bCs/>
              </w:rPr>
              <w:t>Engage</w:t>
            </w:r>
            <w:r w:rsidR="00E86061">
              <w:rPr>
                <w:rFonts w:ascii="Arial" w:hAnsi="Arial" w:cs="Arial"/>
                <w:b/>
                <w:bCs/>
              </w:rPr>
              <w:t xml:space="preserve"> – </w:t>
            </w:r>
            <w:r w:rsidRPr="00A63A6A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 xml:space="preserve">might </w:t>
            </w:r>
            <w:r w:rsidRPr="00A63A6A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>share the information that you have gained from this CPD</w:t>
            </w:r>
            <w:r w:rsidRPr="00A63A6A">
              <w:rPr>
                <w:rFonts w:ascii="Arial" w:hAnsi="Arial" w:cs="Arial"/>
              </w:rPr>
              <w:t xml:space="preserve"> with </w:t>
            </w:r>
            <w:r>
              <w:rPr>
                <w:rFonts w:ascii="Arial" w:hAnsi="Arial" w:cs="Arial"/>
              </w:rPr>
              <w:t>others in the setting, this might include colleagues, other professionals, as well as children, young people, and their families.</w:t>
            </w:r>
          </w:p>
          <w:p w14:paraId="5061A385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  <w:p w14:paraId="4CCAFCA5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  <w:p w14:paraId="224B2780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  <w:p w14:paraId="38372002" w14:textId="77777777" w:rsidR="000B3A78" w:rsidRPr="00A63A6A" w:rsidRDefault="000B3A78" w:rsidP="000B3A78">
            <w:pPr>
              <w:rPr>
                <w:rFonts w:ascii="Arial" w:hAnsi="Arial" w:cs="Arial"/>
              </w:rPr>
            </w:pPr>
          </w:p>
        </w:tc>
      </w:tr>
    </w:tbl>
    <w:p w14:paraId="3239513C" w14:textId="7EE17F1A" w:rsidR="00120389" w:rsidRPr="00374246" w:rsidRDefault="00120389" w:rsidP="00374246"/>
    <w:sectPr w:rsidR="00120389" w:rsidRPr="00374246" w:rsidSect="0069092F">
      <w:headerReference w:type="first" r:id="rId19"/>
      <w:pgSz w:w="11900" w:h="16840" w:code="9"/>
      <w:pgMar w:top="1701" w:right="1701" w:bottom="1701" w:left="1701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F687" w14:textId="77777777" w:rsidR="00E969F4" w:rsidRDefault="00E969F4" w:rsidP="006270BA">
      <w:r>
        <w:separator/>
      </w:r>
    </w:p>
  </w:endnote>
  <w:endnote w:type="continuationSeparator" w:id="0">
    <w:p w14:paraId="22F92316" w14:textId="77777777" w:rsidR="00E969F4" w:rsidRDefault="00E969F4" w:rsidP="0062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BCA8" w14:textId="75FB40CD" w:rsidR="00963EA2" w:rsidRDefault="00963EA2" w:rsidP="001862C3">
    <w:pPr>
      <w:pStyle w:val="Footer"/>
    </w:pPr>
    <w:r w:rsidRPr="00826111">
      <w:rPr>
        <w:rFonts w:ascii="Arial" w:hAnsi="Arial" w:cs="Arial"/>
        <w:b/>
        <w:sz w:val="18"/>
        <w:szCs w:val="18"/>
      </w:rPr>
      <w:t xml:space="preserve">Version 1.1 </w:t>
    </w:r>
    <w:r w:rsidR="00E86061">
      <w:rPr>
        <w:rFonts w:ascii="Arial" w:hAnsi="Arial" w:cs="Arial"/>
        <w:sz w:val="18"/>
        <w:szCs w:val="18"/>
      </w:rPr>
      <w:t>September 2022</w:t>
    </w:r>
    <w:r>
      <w:rPr>
        <w:rFonts w:ascii="Arial" w:hAnsi="Arial" w:cs="Arial"/>
        <w:sz w:val="18"/>
        <w:szCs w:val="18"/>
      </w:rPr>
      <w:t xml:space="preserve"> </w:t>
    </w:r>
    <w:r>
      <w:ptab w:relativeTo="margin" w:alignment="center" w:leader="none"/>
    </w:r>
    <w:r>
      <w:ptab w:relativeTo="margin" w:alignment="right" w:leader="none"/>
    </w:r>
    <w:r>
      <w:t xml:space="preserve">  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7E225F28" w14:textId="77777777" w:rsidR="00963EA2" w:rsidRPr="001862C3" w:rsidRDefault="00963EA2" w:rsidP="00186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1730" w14:textId="77777777" w:rsidR="00963EA2" w:rsidRDefault="00963EA2" w:rsidP="0069092F">
    <w:pPr>
      <w:pStyle w:val="Footer"/>
      <w:ind w:left="-709"/>
    </w:pPr>
    <w:r w:rsidRPr="00826111">
      <w:rPr>
        <w:rFonts w:ascii="Arial" w:hAnsi="Arial" w:cs="Arial"/>
        <w:b/>
        <w:sz w:val="18"/>
        <w:szCs w:val="18"/>
      </w:rPr>
      <w:t xml:space="preserve">Version 1.1  </w:t>
    </w:r>
    <w:r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Month</w:t>
    </w:r>
    <w:r w:rsidRPr="00826111"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sz w:val="18"/>
        <w:szCs w:val="18"/>
      </w:rPr>
      <w:t xml:space="preserve">Year </w:t>
    </w:r>
    <w:r>
      <w:ptab w:relativeTo="margin" w:alignment="center" w:leader="none"/>
    </w:r>
    <w:r>
      <w:ptab w:relativeTo="margin" w:alignment="right" w:leader="none"/>
    </w:r>
    <w:r>
      <w:t xml:space="preserve">  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7C4D32F3" w14:textId="77777777" w:rsidR="00963EA2" w:rsidRDefault="00963EA2" w:rsidP="00064A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DBB8" w14:textId="58F1CA2E" w:rsidR="00963EA2" w:rsidRDefault="00963EA2" w:rsidP="001D3404">
    <w:pPr>
      <w:pStyle w:val="Footer"/>
    </w:pPr>
    <w:r w:rsidRPr="00826111">
      <w:rPr>
        <w:rFonts w:ascii="Arial" w:hAnsi="Arial" w:cs="Arial"/>
        <w:b/>
        <w:sz w:val="18"/>
        <w:szCs w:val="18"/>
      </w:rPr>
      <w:t xml:space="preserve">Version 1.1 </w:t>
    </w:r>
    <w:r w:rsidR="00E86061">
      <w:rPr>
        <w:rFonts w:ascii="Arial" w:hAnsi="Arial" w:cs="Arial"/>
        <w:sz w:val="18"/>
        <w:szCs w:val="18"/>
      </w:rPr>
      <w:t>September 2022</w:t>
    </w:r>
    <w:r>
      <w:rPr>
        <w:rFonts w:ascii="Arial" w:hAnsi="Arial" w:cs="Arial"/>
        <w:sz w:val="18"/>
        <w:szCs w:val="18"/>
      </w:rPr>
      <w:t xml:space="preserve"> </w:t>
    </w:r>
    <w:r>
      <w:ptab w:relativeTo="margin" w:alignment="center" w:leader="none"/>
    </w:r>
    <w:r>
      <w:ptab w:relativeTo="margin" w:alignment="right" w:leader="none"/>
    </w:r>
    <w:r>
      <w:t xml:space="preserve">  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15DDF89D" w14:textId="77777777" w:rsidR="00963EA2" w:rsidRDefault="00963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F099" w14:textId="77777777" w:rsidR="00E969F4" w:rsidRDefault="00E969F4" w:rsidP="006270BA">
      <w:r>
        <w:separator/>
      </w:r>
    </w:p>
  </w:footnote>
  <w:footnote w:type="continuationSeparator" w:id="0">
    <w:p w14:paraId="427EC144" w14:textId="77777777" w:rsidR="00E969F4" w:rsidRDefault="00E969F4" w:rsidP="0062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53BC" w14:textId="77777777" w:rsidR="00963EA2" w:rsidRDefault="00963EA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3966C2" wp14:editId="4E2805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275" cy="11525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1"/>
                  <a:stretch/>
                </pic:blipFill>
                <pic:spPr bwMode="auto">
                  <a:xfrm>
                    <a:off x="0" y="0"/>
                    <a:ext cx="7534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3BDD" w14:textId="77777777" w:rsidR="00963EA2" w:rsidRPr="006270BA" w:rsidRDefault="00963EA2" w:rsidP="006270BA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06FB383" wp14:editId="0846A2BA">
          <wp:simplePos x="0" y="0"/>
          <wp:positionH relativeFrom="page">
            <wp:align>left</wp:align>
          </wp:positionH>
          <wp:positionV relativeFrom="page">
            <wp:posOffset>6350</wp:posOffset>
          </wp:positionV>
          <wp:extent cx="7534275" cy="11525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1"/>
                  <a:stretch/>
                </pic:blipFill>
                <pic:spPr bwMode="auto">
                  <a:xfrm>
                    <a:off x="0" y="0"/>
                    <a:ext cx="7534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63EA2" w14:paraId="1D0D1207" w14:textId="77777777" w:rsidTr="70FAB935">
      <w:tc>
        <w:tcPr>
          <w:tcW w:w="3210" w:type="dxa"/>
        </w:tcPr>
        <w:p w14:paraId="32ABEE97" w14:textId="77777777" w:rsidR="00963EA2" w:rsidRDefault="00963EA2" w:rsidP="70FAB935">
          <w:pPr>
            <w:pStyle w:val="Header"/>
            <w:ind w:left="-115"/>
          </w:pPr>
        </w:p>
      </w:tc>
      <w:tc>
        <w:tcPr>
          <w:tcW w:w="3210" w:type="dxa"/>
        </w:tcPr>
        <w:p w14:paraId="08ECF7F7" w14:textId="77777777" w:rsidR="00963EA2" w:rsidRDefault="00963EA2" w:rsidP="70FAB935">
          <w:pPr>
            <w:pStyle w:val="Header"/>
            <w:jc w:val="center"/>
          </w:pPr>
        </w:p>
      </w:tc>
      <w:tc>
        <w:tcPr>
          <w:tcW w:w="3210" w:type="dxa"/>
        </w:tcPr>
        <w:p w14:paraId="05F181CC" w14:textId="77777777" w:rsidR="00963EA2" w:rsidRDefault="00963EA2" w:rsidP="70FAB935">
          <w:pPr>
            <w:pStyle w:val="Header"/>
            <w:ind w:right="-115"/>
            <w:jc w:val="right"/>
          </w:pPr>
        </w:p>
      </w:tc>
    </w:tr>
  </w:tbl>
  <w:p w14:paraId="197962BF" w14:textId="77777777" w:rsidR="00963EA2" w:rsidRDefault="00963EA2" w:rsidP="70FAB9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0FAB935" w14:paraId="04DC5B61" w14:textId="77777777" w:rsidTr="70FAB935">
      <w:tc>
        <w:tcPr>
          <w:tcW w:w="2830" w:type="dxa"/>
        </w:tcPr>
        <w:p w14:paraId="79B37B57" w14:textId="1637CCD7" w:rsidR="70FAB935" w:rsidRDefault="70FAB935" w:rsidP="70FAB935">
          <w:pPr>
            <w:pStyle w:val="Header"/>
            <w:ind w:left="-115"/>
          </w:pPr>
        </w:p>
      </w:tc>
      <w:tc>
        <w:tcPr>
          <w:tcW w:w="2830" w:type="dxa"/>
        </w:tcPr>
        <w:p w14:paraId="61786BF6" w14:textId="77D5B135" w:rsidR="70FAB935" w:rsidRDefault="70FAB935" w:rsidP="70FAB935">
          <w:pPr>
            <w:pStyle w:val="Header"/>
            <w:jc w:val="center"/>
          </w:pPr>
        </w:p>
      </w:tc>
      <w:tc>
        <w:tcPr>
          <w:tcW w:w="2830" w:type="dxa"/>
        </w:tcPr>
        <w:p w14:paraId="024AF702" w14:textId="1B199DD9" w:rsidR="70FAB935" w:rsidRDefault="70FAB935" w:rsidP="70FAB935">
          <w:pPr>
            <w:pStyle w:val="Header"/>
            <w:ind w:right="-115"/>
            <w:jc w:val="right"/>
          </w:pPr>
        </w:p>
      </w:tc>
    </w:tr>
  </w:tbl>
  <w:p w14:paraId="7E0825B1" w14:textId="063ED38C" w:rsidR="70FAB935" w:rsidRDefault="70FAB935" w:rsidP="70FAB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4199E"/>
    <w:multiLevelType w:val="hybridMultilevel"/>
    <w:tmpl w:val="3282F548"/>
    <w:lvl w:ilvl="0" w:tplc="4342A7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30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BA"/>
    <w:rsid w:val="000003A6"/>
    <w:rsid w:val="0001030A"/>
    <w:rsid w:val="00016A2F"/>
    <w:rsid w:val="00064AEE"/>
    <w:rsid w:val="000875CF"/>
    <w:rsid w:val="000957C5"/>
    <w:rsid w:val="000B3A78"/>
    <w:rsid w:val="000B7DBF"/>
    <w:rsid w:val="000D378E"/>
    <w:rsid w:val="000E6856"/>
    <w:rsid w:val="00120389"/>
    <w:rsid w:val="00120C9B"/>
    <w:rsid w:val="00146D6F"/>
    <w:rsid w:val="00162A59"/>
    <w:rsid w:val="0018568C"/>
    <w:rsid w:val="001862C3"/>
    <w:rsid w:val="00193487"/>
    <w:rsid w:val="00193D7E"/>
    <w:rsid w:val="001B0D1B"/>
    <w:rsid w:val="001B47FB"/>
    <w:rsid w:val="001D3404"/>
    <w:rsid w:val="001F25EC"/>
    <w:rsid w:val="002068A0"/>
    <w:rsid w:val="00237410"/>
    <w:rsid w:val="0026267C"/>
    <w:rsid w:val="002A696C"/>
    <w:rsid w:val="002B6D9E"/>
    <w:rsid w:val="002E4C1F"/>
    <w:rsid w:val="00346586"/>
    <w:rsid w:val="003479E1"/>
    <w:rsid w:val="003666D5"/>
    <w:rsid w:val="00372486"/>
    <w:rsid w:val="00374246"/>
    <w:rsid w:val="0039305F"/>
    <w:rsid w:val="0039424D"/>
    <w:rsid w:val="003C3D7C"/>
    <w:rsid w:val="003E1181"/>
    <w:rsid w:val="004058F6"/>
    <w:rsid w:val="00430E46"/>
    <w:rsid w:val="0043151D"/>
    <w:rsid w:val="00443294"/>
    <w:rsid w:val="0047248A"/>
    <w:rsid w:val="0047695A"/>
    <w:rsid w:val="00490E31"/>
    <w:rsid w:val="00497785"/>
    <w:rsid w:val="004A7F7C"/>
    <w:rsid w:val="004D30D5"/>
    <w:rsid w:val="00506997"/>
    <w:rsid w:val="005274F6"/>
    <w:rsid w:val="00572BC7"/>
    <w:rsid w:val="00577C26"/>
    <w:rsid w:val="005A56B0"/>
    <w:rsid w:val="005B7222"/>
    <w:rsid w:val="006270BA"/>
    <w:rsid w:val="0066573F"/>
    <w:rsid w:val="00672CE9"/>
    <w:rsid w:val="00686ABC"/>
    <w:rsid w:val="006903AE"/>
    <w:rsid w:val="0069092F"/>
    <w:rsid w:val="00694589"/>
    <w:rsid w:val="0069709C"/>
    <w:rsid w:val="006E18CC"/>
    <w:rsid w:val="006F5160"/>
    <w:rsid w:val="00703BB8"/>
    <w:rsid w:val="00773B2B"/>
    <w:rsid w:val="00776E30"/>
    <w:rsid w:val="007C485D"/>
    <w:rsid w:val="007D2423"/>
    <w:rsid w:val="007F0DB4"/>
    <w:rsid w:val="00826111"/>
    <w:rsid w:val="00832EC6"/>
    <w:rsid w:val="008643E7"/>
    <w:rsid w:val="008A7CCD"/>
    <w:rsid w:val="008E00A3"/>
    <w:rsid w:val="0090790B"/>
    <w:rsid w:val="00952A6E"/>
    <w:rsid w:val="00963EA2"/>
    <w:rsid w:val="00975952"/>
    <w:rsid w:val="00A15118"/>
    <w:rsid w:val="00A243B3"/>
    <w:rsid w:val="00A705F5"/>
    <w:rsid w:val="00AB7032"/>
    <w:rsid w:val="00AC0701"/>
    <w:rsid w:val="00AD2258"/>
    <w:rsid w:val="00AE1709"/>
    <w:rsid w:val="00AF2260"/>
    <w:rsid w:val="00B07F82"/>
    <w:rsid w:val="00B12992"/>
    <w:rsid w:val="00B402A7"/>
    <w:rsid w:val="00B42062"/>
    <w:rsid w:val="00B72BA7"/>
    <w:rsid w:val="00B91147"/>
    <w:rsid w:val="00B9456E"/>
    <w:rsid w:val="00BB7950"/>
    <w:rsid w:val="00BE2DB5"/>
    <w:rsid w:val="00BF649F"/>
    <w:rsid w:val="00C16043"/>
    <w:rsid w:val="00CA06CC"/>
    <w:rsid w:val="00CB6B92"/>
    <w:rsid w:val="00CC1E7A"/>
    <w:rsid w:val="00CD06E5"/>
    <w:rsid w:val="00CD4B57"/>
    <w:rsid w:val="00D46BD3"/>
    <w:rsid w:val="00E219F7"/>
    <w:rsid w:val="00E23DC3"/>
    <w:rsid w:val="00E32826"/>
    <w:rsid w:val="00E53622"/>
    <w:rsid w:val="00E61DA9"/>
    <w:rsid w:val="00E70281"/>
    <w:rsid w:val="00E86061"/>
    <w:rsid w:val="00E969F4"/>
    <w:rsid w:val="00EA1569"/>
    <w:rsid w:val="00F07A0B"/>
    <w:rsid w:val="00F26395"/>
    <w:rsid w:val="00F31AE5"/>
    <w:rsid w:val="00F3738B"/>
    <w:rsid w:val="00F704B3"/>
    <w:rsid w:val="00FC3705"/>
    <w:rsid w:val="00FC5568"/>
    <w:rsid w:val="00FC6488"/>
    <w:rsid w:val="00FE27F6"/>
    <w:rsid w:val="3B15AA34"/>
    <w:rsid w:val="70FAB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1DD2A"/>
  <w14:defaultImageDpi w14:val="32767"/>
  <w15:chartTrackingRefBased/>
  <w15:docId w15:val="{9A683088-E261-8A42-B5EF-53CAD94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826"/>
    <w:pPr>
      <w:outlineLvl w:val="0"/>
    </w:pPr>
    <w:rPr>
      <w:rFonts w:ascii="Arial" w:hAnsi="Arial"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826"/>
    <w:pPr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0BA"/>
  </w:style>
  <w:style w:type="paragraph" w:styleId="Footer">
    <w:name w:val="footer"/>
    <w:basedOn w:val="Normal"/>
    <w:link w:val="Foot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0BA"/>
  </w:style>
  <w:style w:type="paragraph" w:styleId="ListParagraph">
    <w:name w:val="List Paragraph"/>
    <w:basedOn w:val="Normal"/>
    <w:uiPriority w:val="34"/>
    <w:qFormat/>
    <w:rsid w:val="006270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2826"/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2826"/>
    <w:pPr>
      <w:ind w:left="3119"/>
    </w:pPr>
    <w:rPr>
      <w:rFonts w:ascii="Arial" w:hAnsi="Arial" w:cs="Arial"/>
      <w:b/>
      <w:bCs/>
      <w:noProof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E32826"/>
    <w:rPr>
      <w:rFonts w:ascii="Arial" w:hAnsi="Arial" w:cs="Arial"/>
      <w:b/>
      <w:bCs/>
      <w:noProof/>
      <w:sz w:val="92"/>
      <w:szCs w:val="92"/>
    </w:rPr>
  </w:style>
  <w:style w:type="character" w:customStyle="1" w:styleId="Heading1Char">
    <w:name w:val="Heading 1 Char"/>
    <w:basedOn w:val="DefaultParagraphFont"/>
    <w:link w:val="Heading1"/>
    <w:uiPriority w:val="9"/>
    <w:rsid w:val="00E32826"/>
    <w:rPr>
      <w:rFonts w:ascii="Arial" w:hAnsi="Arial" w:cs="Arial"/>
      <w:b/>
      <w:sz w:val="40"/>
      <w:szCs w:val="40"/>
    </w:rPr>
  </w:style>
  <w:style w:type="paragraph" w:styleId="NoSpacing">
    <w:name w:val="No Spacing"/>
    <w:basedOn w:val="Normal"/>
    <w:uiPriority w:val="1"/>
    <w:qFormat/>
    <w:rsid w:val="00E32826"/>
    <w:pPr>
      <w:spacing w:line="360" w:lineRule="auto"/>
    </w:pPr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3B2B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3B2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73B2B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F2260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rsid w:val="00E8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ncfe.org.uk/sector-specialisms/early-years-and-childcare/education-and-childcare-career-toolkit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66E9A94674544942A3FC0E2EF6C89" ma:contentTypeVersion="14" ma:contentTypeDescription="Create a new document." ma:contentTypeScope="" ma:versionID="5a483fd94f7a5057b607892e6e54b0fa">
  <xsd:schema xmlns:xsd="http://www.w3.org/2001/XMLSchema" xmlns:xs="http://www.w3.org/2001/XMLSchema" xmlns:p="http://schemas.microsoft.com/office/2006/metadata/properties" xmlns:ns2="187270e2-a385-407f-a0cb-8df4a0cfc278" xmlns:ns3="122cac94-e5f4-4b88-a4bb-466e2509e543" targetNamespace="http://schemas.microsoft.com/office/2006/metadata/properties" ma:root="true" ma:fieldsID="86043c29823cf4e46e6e15b4042bb733" ns2:_="" ns3:_="">
    <xsd:import namespace="187270e2-a385-407f-a0cb-8df4a0cfc278"/>
    <xsd:import namespace="122cac94-e5f4-4b88-a4bb-466e2509e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270e2-a385-407f-a0cb-8df4a0cfc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ac94-e5f4-4b88-a4bb-466e2509e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46b1fe-2f34-4df6-8910-789970c1041e}" ma:internalName="TaxCatchAll" ma:showField="CatchAllData" ma:web="122cac94-e5f4-4b88-a4bb-466e2509e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7270e2-a385-407f-a0cb-8df4a0cfc278">
      <Terms xmlns="http://schemas.microsoft.com/office/infopath/2007/PartnerControls"/>
    </lcf76f155ced4ddcb4097134ff3c332f>
    <TaxCatchAll xmlns="122cac94-e5f4-4b88-a4bb-466e2509e543" xsi:nil="true"/>
  </documentManagement>
</p:properties>
</file>

<file path=customXml/itemProps1.xml><?xml version="1.0" encoding="utf-8"?>
<ds:datastoreItem xmlns:ds="http://schemas.openxmlformats.org/officeDocument/2006/customXml" ds:itemID="{9D05B31A-1ED4-4B6C-AA27-FCF7EC957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0CC2B-C4EE-4E81-B763-B1CF11AA4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270e2-a385-407f-a0cb-8df4a0cfc278"/>
    <ds:schemaRef ds:uri="122cac94-e5f4-4b88-a4bb-466e2509e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A8F21-EE54-6B44-8008-3F389CA789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267D8-9563-4667-B079-7ADEE87C02D8}">
  <ds:schemaRefs>
    <ds:schemaRef ds:uri="122cac94-e5f4-4b88-a4bb-466e2509e543"/>
    <ds:schemaRef ds:uri="http://schemas.microsoft.com/office/2006/documentManagement/types"/>
    <ds:schemaRef ds:uri="187270e2-a385-407f-a0cb-8df4a0cfc27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Danielle McCullough</cp:lastModifiedBy>
  <cp:revision>2</cp:revision>
  <dcterms:created xsi:type="dcterms:W3CDTF">2022-09-01T09:16:00Z</dcterms:created>
  <dcterms:modified xsi:type="dcterms:W3CDTF">2022-09-01T09:16:00Z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0x0101000F066E9A94674544942A3FC0E2EF6C89</vt:lpwstr>
  </property>
</Properties>
</file>