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41EC" w14:textId="450FDAA6" w:rsidR="00632670" w:rsidRPr="00A07089" w:rsidRDefault="0008410C" w:rsidP="00632670">
      <w:pPr>
        <w:ind w:left="3686"/>
        <w:rPr>
          <w:rFonts w:ascii="Arial" w:hAnsi="Arial" w:cs="Arial"/>
          <w:b/>
          <w:sz w:val="92"/>
          <w:szCs w:val="92"/>
        </w:rPr>
      </w:pPr>
      <w:r w:rsidRPr="00A07089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5C5F7867" wp14:editId="4206598C">
            <wp:simplePos x="0" y="0"/>
            <wp:positionH relativeFrom="page">
              <wp:posOffset>14353</wp:posOffset>
            </wp:positionH>
            <wp:positionV relativeFrom="margin">
              <wp:posOffset>-3646503</wp:posOffset>
            </wp:positionV>
            <wp:extent cx="7534275" cy="98263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05 NCFE Word Templates v4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826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81F">
        <w:rPr>
          <w:rFonts w:ascii="Arial" w:eastAsia="Arial" w:hAnsi="Arial" w:cs="Arial"/>
          <w:b/>
          <w:bCs/>
          <w:sz w:val="92"/>
          <w:szCs w:val="92"/>
          <w:lang w:val="cy-GB"/>
        </w:rPr>
        <w:t>Llyfr gwaith</w:t>
      </w:r>
      <w:r w:rsidR="0004224B">
        <w:rPr>
          <w:rFonts w:ascii="Arial" w:eastAsia="Arial" w:hAnsi="Arial" w:cs="Arial"/>
          <w:b/>
          <w:bCs/>
          <w:sz w:val="92"/>
          <w:szCs w:val="92"/>
          <w:lang w:val="cy-GB"/>
        </w:rPr>
        <w:t xml:space="preserve"> i</w:t>
      </w:r>
      <w:r w:rsidR="0021081F">
        <w:rPr>
          <w:rFonts w:ascii="Arial" w:eastAsia="Arial" w:hAnsi="Arial" w:cs="Arial"/>
          <w:b/>
          <w:bCs/>
          <w:sz w:val="92"/>
          <w:szCs w:val="92"/>
          <w:lang w:val="cy-GB"/>
        </w:rPr>
        <w:t xml:space="preserve"> d</w:t>
      </w:r>
      <w:r w:rsidR="0004224B">
        <w:rPr>
          <w:rFonts w:ascii="Arial" w:eastAsia="Arial" w:hAnsi="Arial" w:cs="Arial"/>
          <w:b/>
          <w:bCs/>
          <w:sz w:val="92"/>
          <w:szCs w:val="92"/>
          <w:lang w:val="cy-GB"/>
        </w:rPr>
        <w:t>d</w:t>
      </w:r>
      <w:r w:rsidR="0021081F">
        <w:rPr>
          <w:rFonts w:ascii="Arial" w:eastAsia="Arial" w:hAnsi="Arial" w:cs="Arial"/>
          <w:b/>
          <w:bCs/>
          <w:sz w:val="92"/>
          <w:szCs w:val="92"/>
          <w:lang w:val="cy-GB"/>
        </w:rPr>
        <w:t>ysgwyr</w:t>
      </w:r>
    </w:p>
    <w:p w14:paraId="3790DFB7" w14:textId="77777777" w:rsidR="00704FA6" w:rsidRPr="0001381E" w:rsidRDefault="00704FA6" w:rsidP="00923C1F">
      <w:pPr>
        <w:tabs>
          <w:tab w:val="left" w:pos="8824"/>
        </w:tabs>
        <w:ind w:left="3686"/>
        <w:rPr>
          <w:rFonts w:ascii="Arial" w:eastAsia="Arial" w:hAnsi="Arial" w:cs="Arial"/>
          <w:b/>
          <w:bCs/>
          <w:sz w:val="40"/>
          <w:szCs w:val="40"/>
          <w:lang w:val="cy-GB"/>
        </w:rPr>
      </w:pPr>
      <w:bookmarkStart w:id="0" w:name="_Hlk155860641"/>
    </w:p>
    <w:p w14:paraId="757BA224" w14:textId="72A1784C" w:rsidR="00923C1F" w:rsidRPr="00923C1F" w:rsidRDefault="0021081F" w:rsidP="00923C1F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NCFE Dyfarniad Lefel 2 mewn Cydraddoldeb ac</w:t>
      </w:r>
    </w:p>
    <w:p w14:paraId="58AFEEAC" w14:textId="77777777" w:rsidR="00923C1F" w:rsidRDefault="0021081F" w:rsidP="00923C1F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Amrywiaeth</w:t>
      </w:r>
    </w:p>
    <w:p w14:paraId="7A565996" w14:textId="30132B85" w:rsidR="00923C1F" w:rsidRDefault="0021081F" w:rsidP="00923C1F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Rhif: 601/3144/5</w:t>
      </w:r>
    </w:p>
    <w:bookmarkEnd w:id="0"/>
    <w:p w14:paraId="7031AB33" w14:textId="77777777" w:rsidR="00923C1F" w:rsidRDefault="00923C1F" w:rsidP="00923C1F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</w:p>
    <w:p w14:paraId="1510E1E9" w14:textId="5F2603EA" w:rsidR="00632670" w:rsidRPr="00A07089" w:rsidRDefault="0021081F" w:rsidP="00923C1F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NCFE Tystysgrif Lefel 2 mewn Cydraddoldeb ac</w:t>
      </w:r>
    </w:p>
    <w:p w14:paraId="64102D45" w14:textId="62083B2D" w:rsidR="00632670" w:rsidRPr="00A07089" w:rsidRDefault="0021081F" w:rsidP="00632670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Amrywiaeth</w:t>
      </w:r>
    </w:p>
    <w:p w14:paraId="3F1FFB89" w14:textId="77777777" w:rsidR="00923C1F" w:rsidRDefault="0021081F" w:rsidP="00632670">
      <w:pPr>
        <w:tabs>
          <w:tab w:val="left" w:pos="8824"/>
        </w:tabs>
        <w:ind w:left="368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Rhif: 601/3145/7 </w:t>
      </w:r>
    </w:p>
    <w:p w14:paraId="2D941C24" w14:textId="0FAA561F" w:rsidR="00632670" w:rsidRPr="00A07089" w:rsidRDefault="00632670" w:rsidP="00632670">
      <w:pPr>
        <w:pStyle w:val="BodyText"/>
        <w:spacing w:before="195"/>
        <w:rPr>
          <w:rFonts w:ascii="Arial" w:hAnsi="Arial" w:cs="Arial"/>
          <w:sz w:val="20"/>
          <w:szCs w:val="20"/>
        </w:rPr>
        <w:sectPr w:rsidR="00632670" w:rsidRPr="00A07089" w:rsidSect="00F0053A">
          <w:headerReference w:type="default" r:id="rId12"/>
          <w:footerReference w:type="default" r:id="rId13"/>
          <w:footerReference w:type="first" r:id="rId14"/>
          <w:pgSz w:w="11900" w:h="16840"/>
          <w:pgMar w:top="5783" w:right="851" w:bottom="1418" w:left="851" w:header="1276" w:footer="709" w:gutter="0"/>
          <w:cols w:space="708"/>
          <w:titlePg/>
          <w:docGrid w:linePitch="360"/>
        </w:sectPr>
      </w:pPr>
    </w:p>
    <w:p w14:paraId="7329CDF7" w14:textId="7BA7C33F" w:rsidR="00632670" w:rsidRPr="00923C1F" w:rsidRDefault="0021081F" w:rsidP="00923C1F">
      <w:pPr>
        <w:pStyle w:val="BodyText"/>
        <w:spacing w:before="195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sz w:val="40"/>
          <w:szCs w:val="40"/>
          <w:lang w:val="cy-GB"/>
        </w:rPr>
        <w:lastRenderedPageBreak/>
        <w:t>Uned 03: Cydraddoldeb ac amrywiaeth yn y gweithle (K/506/2236)</w:t>
      </w:r>
    </w:p>
    <w:p w14:paraId="02392892" w14:textId="1E20ABE0" w:rsidR="00A07089" w:rsidRPr="00A07089" w:rsidRDefault="0021081F" w:rsidP="00A07089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73016189"/>
      <w:r>
        <w:rPr>
          <w:rFonts w:ascii="Arial" w:eastAsia="Arial" w:hAnsi="Arial" w:cs="Arial"/>
          <w:b/>
          <w:bCs/>
          <w:color w:val="auto"/>
          <w:sz w:val="22"/>
          <w:szCs w:val="22"/>
          <w:lang w:val="cy-GB"/>
        </w:rPr>
        <w:t>Cyfarwyddiadau</w:t>
      </w:r>
      <w:bookmarkEnd w:id="1"/>
      <w:r>
        <w:rPr>
          <w:rFonts w:ascii="Arial" w:eastAsia="Arial" w:hAnsi="Arial" w:cs="Arial"/>
          <w:b/>
          <w:bCs/>
          <w:color w:val="auto"/>
          <w:sz w:val="22"/>
          <w:szCs w:val="22"/>
          <w:lang w:val="cy-GB"/>
        </w:rPr>
        <w:t xml:space="preserve"> </w:t>
      </w:r>
    </w:p>
    <w:p w14:paraId="65D62401" w14:textId="77777777" w:rsidR="00A07089" w:rsidRPr="00A07089" w:rsidRDefault="00A07089" w:rsidP="00A07089">
      <w:pPr>
        <w:rPr>
          <w:rFonts w:ascii="Arial" w:hAnsi="Arial" w:cs="Arial"/>
          <w:sz w:val="22"/>
          <w:szCs w:val="22"/>
        </w:rPr>
      </w:pPr>
    </w:p>
    <w:p w14:paraId="17B0B6C1" w14:textId="2D1DF9F9" w:rsidR="00A07089" w:rsidRPr="0004224B" w:rsidRDefault="0021081F" w:rsidP="00A07089">
      <w:pPr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Dylech ddefnyddio’r llyfr gwaith hwn i roi tystiolaeth o sut mae’r dysgwr wedi bodloni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pob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maen prawf asesu unigol ar gyfer yr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holl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ddeilliannau dysgu yn Uned 03. Isod mae rhestr o dystiolaeth a awgrymir y gellir ei defnyddio i ddangos cyrhaeddiad. Cysylltwch â'ch Swyddog Sicrhau Ansawdd Allanol (EQA) os oes gennych unrhyw gwestiynau am addasrwydd tystiolaeth.</w:t>
      </w:r>
    </w:p>
    <w:p w14:paraId="715FCFCB" w14:textId="77777777" w:rsidR="00A07089" w:rsidRPr="0004224B" w:rsidRDefault="00A07089" w:rsidP="00A07089">
      <w:pPr>
        <w:rPr>
          <w:rFonts w:ascii="Arial" w:hAnsi="Arial" w:cs="Arial"/>
          <w:sz w:val="22"/>
          <w:szCs w:val="22"/>
          <w:lang w:val="cy-GB"/>
        </w:rPr>
      </w:pPr>
    </w:p>
    <w:p w14:paraId="03B39C1B" w14:textId="77777777" w:rsidR="00A07089" w:rsidRPr="00A07089" w:rsidRDefault="0021081F" w:rsidP="00A0708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Mathau o dystiolaeth</w:t>
      </w:r>
    </w:p>
    <w:p w14:paraId="1C7866F1" w14:textId="77777777" w:rsidR="00A07089" w:rsidRPr="00A07089" w:rsidRDefault="0021081F" w:rsidP="00A07089">
      <w:pPr>
        <w:pStyle w:val="ListParagraph"/>
        <w:numPr>
          <w:ilvl w:val="0"/>
          <w:numId w:val="5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gwaith dysgwyr a gynhyrchwyd mewn ymateb i ddeunyddiau asesu a ddarparwyd gan y bwrdd arholi, gan gynnwys grwpiau o gwestiynau, cyn-bapurau neu ddeunyddiau tebyg megis papurau ymarfer neu sampl</w:t>
      </w:r>
    </w:p>
    <w:p w14:paraId="5211E8B1" w14:textId="785328DF" w:rsidR="00A07089" w:rsidRPr="00A07089" w:rsidRDefault="0021081F" w:rsidP="00A07089">
      <w:pPr>
        <w:pStyle w:val="ListParagraph"/>
        <w:numPr>
          <w:ilvl w:val="0"/>
          <w:numId w:val="5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cydrannau uned wedi'u bancio sydd eisoes wedi'u cwblhau (hy asesiadau allanol neu asesiadau mewnol </w:t>
      </w:r>
      <w:r w:rsidR="00000B2B">
        <w:rPr>
          <w:rFonts w:ascii="Arial" w:eastAsia="Arial" w:hAnsi="Arial" w:cs="Arial"/>
          <w:sz w:val="22"/>
          <w:szCs w:val="22"/>
          <w:lang w:val="cy-GB"/>
        </w:rPr>
        <w:t xml:space="preserve">sydd </w:t>
      </w:r>
      <w:r>
        <w:rPr>
          <w:rFonts w:ascii="Arial" w:eastAsia="Arial" w:hAnsi="Arial" w:cs="Arial"/>
          <w:sz w:val="22"/>
          <w:szCs w:val="22"/>
          <w:lang w:val="cy-GB"/>
        </w:rPr>
        <w:t>eisoes wedi sicrhau ansawdd allanol)</w:t>
      </w:r>
    </w:p>
    <w:p w14:paraId="1418B089" w14:textId="7F200D89" w:rsidR="00A07089" w:rsidRPr="00A07089" w:rsidRDefault="0021081F" w:rsidP="00A07089">
      <w:pPr>
        <w:pStyle w:val="ListParagraph"/>
        <w:numPr>
          <w:ilvl w:val="0"/>
          <w:numId w:val="5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asesiadau mewnol wedi'u cwblhau ond heb sicrhau ansawdd allanol, neu wedi'u cwblhau'n rhannol</w:t>
      </w:r>
    </w:p>
    <w:p w14:paraId="12393045" w14:textId="0AF6725C" w:rsidR="00A07089" w:rsidRPr="00A07089" w:rsidRDefault="0021081F" w:rsidP="00A07089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gwaith dysgwyr a gynhyrchir mewn tasgau a ddyfeisiwyd yn y ganolfan sy'n adlewyrchu manyleb y cymhwyster, y gellid eu defnyddio i adlewyrchu perfformiad ar radd </w:t>
      </w:r>
      <w:r w:rsidR="00000B2B">
        <w:rPr>
          <w:rFonts w:ascii="Arial" w:eastAsia="Arial" w:hAnsi="Arial" w:cs="Arial"/>
          <w:sz w:val="22"/>
          <w:szCs w:val="22"/>
          <w:lang w:val="cy-GB"/>
        </w:rPr>
        <w:t>–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gall hyn gynnwys: </w:t>
      </w:r>
    </w:p>
    <w:p w14:paraId="36FD78E5" w14:textId="561FD6F5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gwaith cartref neu </w:t>
      </w:r>
      <w:r w:rsidR="00A6492A">
        <w:rPr>
          <w:rFonts w:ascii="Arial" w:eastAsia="Arial" w:hAnsi="Arial" w:cs="Arial"/>
          <w:sz w:val="22"/>
          <w:szCs w:val="22"/>
          <w:lang w:val="cy-GB"/>
        </w:rPr>
        <w:t xml:space="preserve">waith </w:t>
      </w:r>
      <w:r>
        <w:rPr>
          <w:rFonts w:ascii="Arial" w:eastAsia="Arial" w:hAnsi="Arial" w:cs="Arial"/>
          <w:sz w:val="22"/>
          <w:szCs w:val="22"/>
          <w:lang w:val="cy-GB"/>
        </w:rPr>
        <w:t xml:space="preserve">dosbarth sylweddol (gan gynnwys </w:t>
      </w:r>
      <w:r w:rsidR="004456E2">
        <w:rPr>
          <w:rFonts w:ascii="Arial" w:eastAsia="Arial" w:hAnsi="Arial" w:cs="Arial"/>
          <w:sz w:val="22"/>
          <w:szCs w:val="22"/>
          <w:lang w:val="cy-GB"/>
        </w:rPr>
        <w:t>gwaith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a gynhaliwyd yn ystod cyfnodau dysgu o bell) </w:t>
      </w:r>
    </w:p>
    <w:p w14:paraId="3513BB04" w14:textId="77777777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profion mewnol neu asesiadau ymarfer a gymerwyd gan ddysgwyr </w:t>
      </w:r>
    </w:p>
    <w:p w14:paraId="50FA496A" w14:textId="77777777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gwaith prosiect </w:t>
      </w:r>
    </w:p>
    <w:p w14:paraId="2CDF53DB" w14:textId="77777777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recordiadau (e.e. perfformiad ymarferol) </w:t>
      </w:r>
    </w:p>
    <w:p w14:paraId="0EA0C510" w14:textId="77777777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tystiolaeth o brofiad gwaith/lleoliad lle bo'n berthnasol i'r cymhwyster </w:t>
      </w:r>
    </w:p>
    <w:p w14:paraId="48B4BBBF" w14:textId="3162C051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traciwr cyflawniad a chyrhaeddiad dros y cwrs pan gaiff ei ddefnyddio ar y cyd â mathau eraill o dystiolaeth (ni ellir defnyddio hwn ar ei ben ei hun, gan na fyddai ynddo’i hun yn cefnogi </w:t>
      </w:r>
      <w:r w:rsidR="00000B2B">
        <w:rPr>
          <w:rFonts w:ascii="Arial" w:eastAsia="Arial" w:hAnsi="Arial" w:cs="Arial"/>
          <w:sz w:val="22"/>
          <w:szCs w:val="22"/>
          <w:lang w:val="cy-GB"/>
        </w:rPr>
        <w:t>sicrwydd ansawdd/</w:t>
      </w:r>
      <w:r>
        <w:rPr>
          <w:rFonts w:ascii="Arial" w:eastAsia="Arial" w:hAnsi="Arial" w:cs="Arial"/>
          <w:sz w:val="22"/>
          <w:szCs w:val="22"/>
          <w:lang w:val="cy-GB"/>
        </w:rPr>
        <w:t xml:space="preserve">adolygiad apêl) </w:t>
      </w:r>
    </w:p>
    <w:p w14:paraId="58936C6C" w14:textId="77777777" w:rsidR="00A07089" w:rsidRPr="00A07089" w:rsidRDefault="0021081F" w:rsidP="00A07089">
      <w:pPr>
        <w:pStyle w:val="ListParagraph"/>
        <w:numPr>
          <w:ilvl w:val="0"/>
          <w:numId w:val="7"/>
        </w:numPr>
        <w:ind w:left="7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tystiolaethau tystion neu gofnodion arsylwi athrawon pan gânt eu defnyddio ar y cyd â mathau eraill o dystiolaeth</w:t>
      </w:r>
    </w:p>
    <w:p w14:paraId="2AB34380" w14:textId="77777777" w:rsidR="00A07089" w:rsidRPr="00A07089" w:rsidRDefault="00A07089" w:rsidP="00A07089">
      <w:pPr>
        <w:rPr>
          <w:rFonts w:ascii="Arial" w:hAnsi="Arial" w:cs="Arial"/>
          <w:sz w:val="22"/>
          <w:szCs w:val="22"/>
        </w:rPr>
      </w:pPr>
    </w:p>
    <w:p w14:paraId="5DB7CEDA" w14:textId="77777777" w:rsidR="00227B47" w:rsidRDefault="0021081F">
      <w:pPr>
        <w:rPr>
          <w:rFonts w:ascii="Arial" w:eastAsiaTheme="majorEastAsia" w:hAnsi="Arial" w:cs="Arial"/>
          <w:b/>
          <w:bCs/>
          <w:sz w:val="40"/>
          <w:szCs w:val="40"/>
        </w:rPr>
      </w:pPr>
      <w:bookmarkStart w:id="2" w:name="_Toc73016190"/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48A54F4F" w14:textId="5EF7A668" w:rsidR="00A07089" w:rsidRPr="00A07089" w:rsidRDefault="0021081F" w:rsidP="00A07089">
      <w:pPr>
        <w:pStyle w:val="Heading1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eastAsia="Arial" w:hAnsi="Arial" w:cs="Arial"/>
          <w:b/>
          <w:bCs/>
          <w:color w:val="auto"/>
          <w:sz w:val="40"/>
          <w:szCs w:val="40"/>
          <w:lang w:val="cy-GB"/>
        </w:rPr>
        <w:lastRenderedPageBreak/>
        <w:t>Deilliant dysgu 1</w:t>
      </w:r>
      <w:bookmarkEnd w:id="2"/>
    </w:p>
    <w:p w14:paraId="08E054C8" w14:textId="77777777" w:rsidR="00A07089" w:rsidRPr="00A07089" w:rsidRDefault="00A07089" w:rsidP="00A07089">
      <w:pPr>
        <w:rPr>
          <w:rFonts w:ascii="Arial" w:hAnsi="Arial" w:cs="Arial"/>
          <w:sz w:val="40"/>
          <w:szCs w:val="40"/>
        </w:rPr>
      </w:pPr>
    </w:p>
    <w:p w14:paraId="114619C5" w14:textId="152D3A27" w:rsidR="00A07089" w:rsidRPr="00A07089" w:rsidRDefault="0021081F" w:rsidP="00A0708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  <w:lang w:val="cy-GB"/>
        </w:rPr>
        <w:t>Bydd y dysgwr yn:</w:t>
      </w:r>
      <w:r>
        <w:rPr>
          <w:rFonts w:ascii="Arial" w:eastAsia="Arial" w:hAnsi="Arial" w:cs="Arial"/>
          <w:sz w:val="40"/>
          <w:szCs w:val="40"/>
          <w:lang w:val="cy-GB"/>
        </w:rPr>
        <w:t xml:space="preserve"> Deall ystyr cydraddoldeb ac amrywiaeth yn y gweithle</w:t>
      </w:r>
    </w:p>
    <w:p w14:paraId="4957455A" w14:textId="77777777" w:rsidR="00A07089" w:rsidRPr="00A07089" w:rsidRDefault="00A07089" w:rsidP="00A07089">
      <w:pPr>
        <w:rPr>
          <w:rFonts w:ascii="Arial" w:hAnsi="Arial" w:cs="Arial"/>
          <w:sz w:val="22"/>
          <w:szCs w:val="22"/>
        </w:rPr>
      </w:pPr>
    </w:p>
    <w:p w14:paraId="340C5CAC" w14:textId="57D2B478" w:rsidR="00A07089" w:rsidRPr="00DF694A" w:rsidRDefault="0021081F" w:rsidP="00A07089">
      <w:pPr>
        <w:pStyle w:val="ListParagraph"/>
        <w:numPr>
          <w:ilvl w:val="0"/>
          <w:numId w:val="10"/>
        </w:numPr>
        <w:ind w:left="30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Disgrifiwch beth mae cydraddoldeb ac amrywiaeth yn ei olygu i sefydliadau mewn perthynas â:</w:t>
      </w:r>
    </w:p>
    <w:p w14:paraId="49623264" w14:textId="77777777" w:rsidR="00A07089" w:rsidRPr="00DF694A" w:rsidRDefault="00A07089" w:rsidP="00A07089">
      <w:pPr>
        <w:pStyle w:val="ListParagraph"/>
        <w:ind w:left="301"/>
        <w:rPr>
          <w:rFonts w:ascii="Arial" w:hAnsi="Arial" w:cs="Arial"/>
          <w:sz w:val="22"/>
          <w:szCs w:val="22"/>
        </w:rPr>
      </w:pPr>
    </w:p>
    <w:p w14:paraId="594BF731" w14:textId="77777777" w:rsidR="00A07089" w:rsidRPr="00DF694A" w:rsidRDefault="0021081F" w:rsidP="00A0708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recriwtio </w:t>
      </w:r>
    </w:p>
    <w:p w14:paraId="5257024B" w14:textId="4BB936E3" w:rsidR="00A07089" w:rsidRPr="00DF694A" w:rsidRDefault="006A4A62" w:rsidP="00A0708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cyflog </w:t>
      </w:r>
    </w:p>
    <w:p w14:paraId="6EFFDBDF" w14:textId="77777777" w:rsidR="00A07089" w:rsidRPr="00DF694A" w:rsidRDefault="0021081F" w:rsidP="00A0708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amodau </w:t>
      </w:r>
    </w:p>
    <w:p w14:paraId="68A2F80A" w14:textId="14691257" w:rsidR="00A07089" w:rsidRPr="00DF694A" w:rsidRDefault="0021081F" w:rsidP="00A0708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01BA1" wp14:editId="6BF0C43B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424295" cy="659765"/>
                <wp:effectExtent l="0" t="0" r="146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E39A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1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23.65pt;width:505.85pt;height:51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" strokecolor="black [3213]">
                <v:textbox>
                  <w:txbxContent>
                    <w:p w14:paraId="7C45E39A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 xml:space="preserve">cyfleoedd hyrwyddo </w:t>
      </w:r>
    </w:p>
    <w:p w14:paraId="4F12858D" w14:textId="0BEAC723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149A5DF9" w14:textId="48E64834" w:rsidR="00A07089" w:rsidRPr="00DF694A" w:rsidRDefault="0021081F" w:rsidP="00A07089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A4F5FC" wp14:editId="697D8369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6423660" cy="659765"/>
                <wp:effectExtent l="0" t="0" r="1524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FA6C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F5FC" id="_x0000_s1027" type="#_x0000_t202" style="position:absolute;left:0;text-align:left;margin-left:454.6pt;margin-top:21.4pt;width:505.8pt;height:51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" strokecolor="black [3213]">
                <v:textbox>
                  <w:txbxContent>
                    <w:p w14:paraId="7AF3FA6C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 xml:space="preserve">Disgrifiwch y manteision i sefydliad o gael gweithlu amrywiol </w:t>
      </w:r>
    </w:p>
    <w:p w14:paraId="0113D494" w14:textId="77777777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70CEF14D" w14:textId="790F993E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73C33" wp14:editId="6F3D16F7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6459855" cy="659765"/>
                <wp:effectExtent l="0" t="0" r="1714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9AEE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3C33" id="_x0000_s1028" type="#_x0000_t202" style="position:absolute;margin-left:457.45pt;margin-top:26.05pt;width:508.65pt;height:51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" strokecolor="black [3213]">
                <v:textbox>
                  <w:txbxContent>
                    <w:p w14:paraId="5AE69AEE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 xml:space="preserve">1.3 Disgrifiwch sut y gall sefydliadau hyrwyddo a chynnal cydraddoldeb ac amrywiaeth yn y gweithle </w:t>
      </w:r>
    </w:p>
    <w:p w14:paraId="4E0C1860" w14:textId="60C823BB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410FF490" w14:textId="40DF4F0F" w:rsidR="00A07089" w:rsidRPr="00DF694A" w:rsidRDefault="0021081F" w:rsidP="00A07089">
      <w:pPr>
        <w:pStyle w:val="ListParagraph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Disgrifiwch yr anawsterau a all godi wrth geisio sefydlu a chynnal gweithle amrywiol </w:t>
      </w:r>
    </w:p>
    <w:p w14:paraId="1C26226A" w14:textId="3478BB51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A6E28A" wp14:editId="3E4D95AF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459855" cy="659765"/>
                <wp:effectExtent l="0" t="0" r="17145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3EF8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E28A" id="_x0000_s1029" type="#_x0000_t202" style="position:absolute;margin-left:457.45pt;margin-top:19.05pt;width:508.65pt;height:51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" strokecolor="black [3213]">
                <v:textbox>
                  <w:txbxContent>
                    <w:p w14:paraId="03AD3EF8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</w:p>
    <w:p w14:paraId="7E02F7C6" w14:textId="77F12B1A" w:rsidR="00A07089" w:rsidRPr="00DF694A" w:rsidRDefault="0021081F" w:rsidP="00A07089">
      <w:pPr>
        <w:pStyle w:val="ListParagraph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Disgrifiwch sut y gall gweithwyr cyflogedig hybu a chynnal cydraddoldeb ac amrywiaeth</w:t>
      </w:r>
    </w:p>
    <w:p w14:paraId="439255A2" w14:textId="104A9932" w:rsidR="003829D9" w:rsidRPr="00A07089" w:rsidRDefault="0021081F" w:rsidP="00CD04B7">
      <w:pPr>
        <w:rPr>
          <w:rFonts w:ascii="Arial" w:hAnsi="Arial" w:cs="Arial"/>
        </w:rPr>
      </w:pPr>
      <w:r w:rsidRPr="00A070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743457" wp14:editId="2208B850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423660" cy="659765"/>
                <wp:effectExtent l="0" t="0" r="15240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A897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3457" id="_x0000_s1030" type="#_x0000_t202" style="position:absolute;margin-left:454.6pt;margin-top:23.25pt;width:505.8pt;height:51.9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" strokecolor="black [3213]">
                <v:textbox>
                  <w:txbxContent>
                    <w:p w14:paraId="0016A897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</w:p>
    <w:p w14:paraId="1292CDF6" w14:textId="77777777" w:rsidR="00A07089" w:rsidRPr="00A07089" w:rsidRDefault="0021081F">
      <w:bookmarkStart w:id="3" w:name="_Toc73016191"/>
      <w:r w:rsidRPr="00A07089">
        <w:br w:type="page"/>
      </w:r>
    </w:p>
    <w:p w14:paraId="1CAFD967" w14:textId="240B1681" w:rsidR="00A07089" w:rsidRPr="00A07089" w:rsidRDefault="0021081F" w:rsidP="00A07089">
      <w:pPr>
        <w:pStyle w:val="Heading1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eastAsia="Arial" w:hAnsi="Arial" w:cs="Arial"/>
          <w:b/>
          <w:bCs/>
          <w:color w:val="auto"/>
          <w:sz w:val="40"/>
          <w:szCs w:val="40"/>
          <w:lang w:val="cy-GB"/>
        </w:rPr>
        <w:lastRenderedPageBreak/>
        <w:t>Deilliant dysgu 2</w:t>
      </w:r>
    </w:p>
    <w:p w14:paraId="2134005D" w14:textId="77777777" w:rsidR="00A07089" w:rsidRPr="00A07089" w:rsidRDefault="00A07089" w:rsidP="00A07089">
      <w:pPr>
        <w:rPr>
          <w:rFonts w:ascii="Arial" w:hAnsi="Arial" w:cs="Arial"/>
          <w:sz w:val="40"/>
          <w:szCs w:val="40"/>
        </w:rPr>
      </w:pPr>
    </w:p>
    <w:p w14:paraId="5F95FE51" w14:textId="1F745FB5" w:rsidR="00A07089" w:rsidRPr="00A07089" w:rsidRDefault="0021081F" w:rsidP="00A0708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  <w:lang w:val="cy-GB"/>
        </w:rPr>
        <w:t>Bydd y dysgwr yn</w:t>
      </w:r>
      <w:r>
        <w:rPr>
          <w:rFonts w:ascii="Arial" w:eastAsia="Arial" w:hAnsi="Arial" w:cs="Arial"/>
          <w:sz w:val="40"/>
          <w:szCs w:val="40"/>
          <w:lang w:val="cy-GB"/>
        </w:rPr>
        <w:t>: Deall sut mae cydraddoldeb ac amrywiaeth yn cael eu monitro yn y gweithle</w:t>
      </w:r>
    </w:p>
    <w:p w14:paraId="6CBEE7D2" w14:textId="77777777" w:rsidR="00DF694A" w:rsidRDefault="00DF694A" w:rsidP="00DF694A">
      <w:pPr>
        <w:rPr>
          <w:rFonts w:ascii="Arial" w:hAnsi="Arial" w:cs="Arial"/>
        </w:rPr>
      </w:pPr>
    </w:p>
    <w:p w14:paraId="3EC28DDD" w14:textId="58DAC6BC" w:rsidR="00DF694A" w:rsidRPr="00DF694A" w:rsidRDefault="0021081F" w:rsidP="00DF694A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DF694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938C36" wp14:editId="0E76C179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6459855" cy="590550"/>
                <wp:effectExtent l="0" t="0" r="1714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4563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8C36" id="_x0000_s1031" type="#_x0000_t202" style="position:absolute;left:0;text-align:left;margin-left:457.45pt;margin-top:34.2pt;width:508.65pt;height:46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" strokecolor="black [3213]">
                <v:textbox>
                  <w:txbxContent>
                    <w:p w14:paraId="25BA4563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</w:t>
      </w:r>
      <w:r w:rsidR="006A4A62">
        <w:rPr>
          <w:rFonts w:ascii="Arial" w:eastAsia="Arial" w:hAnsi="Arial" w:cs="Arial"/>
          <w:sz w:val="22"/>
          <w:szCs w:val="22"/>
          <w:lang w:val="cy-GB"/>
        </w:rPr>
        <w:t>b</w:t>
      </w:r>
      <w:r>
        <w:rPr>
          <w:rFonts w:ascii="Arial" w:eastAsia="Arial" w:hAnsi="Arial" w:cs="Arial"/>
          <w:sz w:val="22"/>
          <w:szCs w:val="22"/>
          <w:lang w:val="cy-GB"/>
        </w:rPr>
        <w:t xml:space="preserve">olisïau, codau ymddygiad a chanllawiau sy'n ymwneud â chydraddoldeb yn y gweithle </w:t>
      </w:r>
    </w:p>
    <w:p w14:paraId="789DE459" w14:textId="4DE3FF36" w:rsidR="00A07089" w:rsidRPr="00DF694A" w:rsidRDefault="0021081F" w:rsidP="00DF694A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sy'n annog ac yn diogelu cydraddoldeb ac amrywiaeth </w:t>
      </w:r>
    </w:p>
    <w:p w14:paraId="5C4E286F" w14:textId="7B6FF0C0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3D721F23" w14:textId="5A1A7711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E8E7DD" wp14:editId="0E14103C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6471920" cy="515620"/>
                <wp:effectExtent l="0" t="0" r="24130" b="177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D1AF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E7DD" id="_x0000_s1032" type="#_x0000_t202" style="position:absolute;margin-left:458.4pt;margin-top:19.65pt;width:509.6pt;height:40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" strokecolor="black [3213]">
                <v:textbox>
                  <w:txbxContent>
                    <w:p w14:paraId="6479D1AF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2.2 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sut mae cydraddoldeb ac amrywiaeth yn cael ei fonitro yn y gweithle </w:t>
      </w:r>
    </w:p>
    <w:p w14:paraId="5E21625F" w14:textId="68F3E25A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41C7BC7D" w14:textId="7C939424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BF8685" wp14:editId="7898630C">
                <wp:simplePos x="0" y="0"/>
                <wp:positionH relativeFrom="margin">
                  <wp:align>right</wp:align>
                </wp:positionH>
                <wp:positionV relativeFrom="paragraph">
                  <wp:posOffset>421640</wp:posOffset>
                </wp:positionV>
                <wp:extent cx="6459855" cy="591185"/>
                <wp:effectExtent l="0" t="0" r="17145" b="184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DD68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8685" id="_x0000_s1033" type="#_x0000_t202" style="position:absolute;margin-left:457.45pt;margin-top:33.2pt;width:508.65pt;height:46.5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" strokecolor="black [3213]">
                <v:textbox>
                  <w:txbxContent>
                    <w:p w14:paraId="1C9FDD68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2.3 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sancsiynau sefydliad ar weithwyr am dorri eu polisïau, codau ymddygiad neu ganllawiau mewn perthynas â chydraddoldeb ac amrywiaeth</w:t>
      </w:r>
    </w:p>
    <w:p w14:paraId="2696E96B" w14:textId="08B1FF98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068577D4" w14:textId="5DA412CE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2.4 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 y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canlyniadau i sefydliad o beidio â cheisio creu neu gynnal amgylchedd amrywiol a chyfartal, gan edrych ar: </w:t>
      </w:r>
    </w:p>
    <w:p w14:paraId="1CE4B89E" w14:textId="77777777" w:rsidR="00DF694A" w:rsidRPr="00DF694A" w:rsidRDefault="00DF694A" w:rsidP="00A07089">
      <w:pPr>
        <w:rPr>
          <w:rFonts w:ascii="Arial" w:hAnsi="Arial" w:cs="Arial"/>
          <w:sz w:val="22"/>
          <w:szCs w:val="22"/>
        </w:rPr>
      </w:pPr>
    </w:p>
    <w:p w14:paraId="4952BE35" w14:textId="77777777" w:rsidR="00A07089" w:rsidRPr="00DF694A" w:rsidRDefault="0021081F" w:rsidP="00DF694A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ganlyniadau cyfreithiol </w:t>
      </w:r>
    </w:p>
    <w:p w14:paraId="0657C7F5" w14:textId="77777777" w:rsidR="00A07089" w:rsidRPr="00DF694A" w:rsidRDefault="0021081F" w:rsidP="00DF694A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canlyniadau economaidd/busnes </w:t>
      </w:r>
    </w:p>
    <w:p w14:paraId="709EA72A" w14:textId="27E9EDD6" w:rsidR="00A07089" w:rsidRPr="00DF694A" w:rsidRDefault="0021081F" w:rsidP="00DF694A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CAF2F" wp14:editId="2C79603D">
                <wp:simplePos x="0" y="0"/>
                <wp:positionH relativeFrom="margin">
                  <wp:align>right</wp:align>
                </wp:positionH>
                <wp:positionV relativeFrom="paragraph">
                  <wp:posOffset>240970</wp:posOffset>
                </wp:positionV>
                <wp:extent cx="6471920" cy="594995"/>
                <wp:effectExtent l="0" t="0" r="24130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E024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AF2F" id="_x0000_s1034" type="#_x0000_t202" style="position:absolute;left:0;text-align:left;margin-left:458.4pt;margin-top:18.95pt;width:509.6pt;height:46.8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" strokecolor="black [3213]">
                <v:textbox>
                  <w:txbxContent>
                    <w:p w14:paraId="09DAE024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 xml:space="preserve">canlyniadau cymdeithasol/moesol </w:t>
      </w:r>
    </w:p>
    <w:p w14:paraId="09E42CA1" w14:textId="038BDEAB" w:rsidR="00DF694A" w:rsidRPr="00DF694A" w:rsidRDefault="00DF694A" w:rsidP="00DF694A">
      <w:pPr>
        <w:ind w:left="360"/>
        <w:rPr>
          <w:rFonts w:ascii="Arial" w:hAnsi="Arial" w:cs="Arial"/>
          <w:sz w:val="22"/>
          <w:szCs w:val="22"/>
        </w:rPr>
      </w:pPr>
    </w:p>
    <w:p w14:paraId="75A8D867" w14:textId="68260653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6DC68C" wp14:editId="5966C026">
                <wp:simplePos x="0" y="0"/>
                <wp:positionH relativeFrom="column">
                  <wp:posOffset>-6350</wp:posOffset>
                </wp:positionH>
                <wp:positionV relativeFrom="paragraph">
                  <wp:posOffset>415925</wp:posOffset>
                </wp:positionV>
                <wp:extent cx="6459855" cy="594995"/>
                <wp:effectExtent l="0" t="0" r="1714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F684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C68C" id="_x0000_s1035" type="#_x0000_t202" style="position:absolute;margin-left:-.5pt;margin-top:32.75pt;width:508.65pt;height:46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" strokecolor="black [3213]">
                <v:textbox>
                  <w:txbxContent>
                    <w:p w14:paraId="7479F684" w14:textId="77777777" w:rsidR="00A07089" w:rsidRDefault="00A07089" w:rsidP="00A0708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2.5 Amlinell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unrhyw ddyletswyddau ychwanegol a osodir ar sefydliadau yn y sector cyhoeddus o dan y ddeddfwriaeth cydraddoldeb gyfredol</w:t>
      </w:r>
    </w:p>
    <w:p w14:paraId="6982E824" w14:textId="568AC03F" w:rsidR="00A07089" w:rsidRPr="00A07089" w:rsidRDefault="00A07089" w:rsidP="00A07089">
      <w:pPr>
        <w:rPr>
          <w:rFonts w:ascii="Arial" w:hAnsi="Arial" w:cs="Arial"/>
        </w:rPr>
      </w:pPr>
    </w:p>
    <w:p w14:paraId="0936D677" w14:textId="77777777" w:rsidR="00A07089" w:rsidRPr="00A07089" w:rsidRDefault="0021081F">
      <w:bookmarkStart w:id="4" w:name="_Toc73016192"/>
      <w:bookmarkEnd w:id="3"/>
      <w:r w:rsidRPr="00A07089">
        <w:br w:type="page"/>
      </w:r>
    </w:p>
    <w:bookmarkEnd w:id="4"/>
    <w:p w14:paraId="78424B82" w14:textId="5CB80B12" w:rsidR="00A07089" w:rsidRPr="00A07089" w:rsidRDefault="0021081F" w:rsidP="00A07089">
      <w:pPr>
        <w:pStyle w:val="Heading1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eastAsia="Arial" w:hAnsi="Arial" w:cs="Arial"/>
          <w:b/>
          <w:bCs/>
          <w:color w:val="auto"/>
          <w:sz w:val="40"/>
          <w:szCs w:val="40"/>
          <w:lang w:val="cy-GB"/>
        </w:rPr>
        <w:lastRenderedPageBreak/>
        <w:t>Deilliant dysgu 3</w:t>
      </w:r>
    </w:p>
    <w:p w14:paraId="2257B543" w14:textId="77777777" w:rsidR="00A07089" w:rsidRPr="00A07089" w:rsidRDefault="00A07089" w:rsidP="00A07089">
      <w:pPr>
        <w:rPr>
          <w:rFonts w:ascii="Arial" w:hAnsi="Arial" w:cs="Arial"/>
        </w:rPr>
      </w:pPr>
    </w:p>
    <w:p w14:paraId="19E5F0F5" w14:textId="196FF0F8" w:rsidR="00A07089" w:rsidRPr="00A07089" w:rsidRDefault="0021081F" w:rsidP="00A07089">
      <w:pPr>
        <w:rPr>
          <w:rFonts w:ascii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  <w:lang w:val="cy-GB"/>
        </w:rPr>
        <w:t>Bydd y dysgwr yn:</w:t>
      </w:r>
      <w:r w:rsidR="00000B2B">
        <w:rPr>
          <w:rFonts w:ascii="Arial" w:eastAsia="Arial" w:hAnsi="Arial" w:cs="Arial"/>
          <w:b/>
          <w:bCs/>
          <w:sz w:val="40"/>
          <w:szCs w:val="40"/>
          <w:lang w:val="cy-GB"/>
        </w:rPr>
        <w:t xml:space="preserve"> </w:t>
      </w:r>
      <w:r>
        <w:rPr>
          <w:rFonts w:ascii="Arial" w:eastAsia="Arial" w:hAnsi="Arial" w:cs="Arial"/>
          <w:sz w:val="40"/>
          <w:szCs w:val="40"/>
          <w:lang w:val="cy-GB"/>
        </w:rPr>
        <w:t>Deall sut mae cydraddoldeb ac amrywiaeth yn cael ei fonitro yn y gweithle</w:t>
      </w:r>
    </w:p>
    <w:p w14:paraId="25599815" w14:textId="77777777" w:rsidR="00A07089" w:rsidRPr="00A07089" w:rsidRDefault="00A07089" w:rsidP="00A07089">
      <w:pPr>
        <w:rPr>
          <w:rFonts w:ascii="Arial" w:hAnsi="Arial" w:cs="Arial"/>
        </w:rPr>
      </w:pPr>
    </w:p>
    <w:p w14:paraId="792C367E" w14:textId="65F6C4AD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A0708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E66318" wp14:editId="02748223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459855" cy="594995"/>
                <wp:effectExtent l="0" t="0" r="17145" b="1460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11CB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6318" id="_x0000_s1036" type="#_x0000_t202" style="position:absolute;margin-left:457.45pt;margin-top:21.85pt;width:508.65pt;height:46.8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" strokecolor="black [3213]">
                <v:textbox>
                  <w:txbxContent>
                    <w:p w14:paraId="571911CB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lang w:val="cy-GB"/>
        </w:rPr>
        <w:t>3</w:t>
      </w:r>
      <w:r w:rsidR="006A4A62">
        <w:rPr>
          <w:rFonts w:ascii="Arial" w:eastAsia="Arial" w:hAnsi="Arial" w:cs="Arial"/>
          <w:lang w:val="cy-GB"/>
        </w:rPr>
        <w:t xml:space="preserve">.1 </w:t>
      </w:r>
      <w:r>
        <w:rPr>
          <w:rFonts w:ascii="Arial" w:eastAsia="Arial" w:hAnsi="Arial" w:cs="Arial"/>
          <w:sz w:val="22"/>
          <w:szCs w:val="22"/>
          <w:lang w:val="cy-GB"/>
        </w:rPr>
        <w:t>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 yr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hawliau sydd gan unigolion o dan y ddeddfwriaeth gyfredol </w:t>
      </w:r>
    </w:p>
    <w:p w14:paraId="303369F3" w14:textId="1B345F14" w:rsidR="00A07089" w:rsidRDefault="0021081F" w:rsidP="00A0708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3.2 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 y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cyfrifoldebau am gydraddoldeb ac amrywiaeth yn y gweithle sydd gan: </w:t>
      </w:r>
    </w:p>
    <w:p w14:paraId="6B2622D6" w14:textId="77777777" w:rsidR="00DF694A" w:rsidRPr="00DF694A" w:rsidRDefault="00DF694A" w:rsidP="00A07089">
      <w:pPr>
        <w:rPr>
          <w:rFonts w:ascii="Arial" w:hAnsi="Arial" w:cs="Arial"/>
          <w:sz w:val="22"/>
          <w:szCs w:val="22"/>
        </w:rPr>
      </w:pPr>
    </w:p>
    <w:p w14:paraId="3F745197" w14:textId="77777777" w:rsidR="00A07089" w:rsidRPr="00DF694A" w:rsidRDefault="0021081F" w:rsidP="00DF694A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cyflogeion </w:t>
      </w:r>
    </w:p>
    <w:p w14:paraId="6C6ADE2D" w14:textId="767C2C70" w:rsidR="00A07089" w:rsidRPr="00DF694A" w:rsidRDefault="0021081F" w:rsidP="00DF694A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B13A34" wp14:editId="0C12AD4B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471920" cy="594995"/>
                <wp:effectExtent l="0" t="0" r="24130" b="1460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4C0E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3A34" id="_x0000_s1037" type="#_x0000_t202" style="position:absolute;left:0;text-align:left;margin-left:458.4pt;margin-top:22.9pt;width:509.6pt;height:46.8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" strokecolor="black [3213]">
                <v:textbox>
                  <w:txbxContent>
                    <w:p w14:paraId="5B134C0E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 xml:space="preserve">cyflogwyr </w:t>
      </w:r>
    </w:p>
    <w:p w14:paraId="5ADA59C2" w14:textId="31FB7229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05B25999" w14:textId="7388281E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8EDCE7" wp14:editId="5ABD6EC5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6471920" cy="594995"/>
                <wp:effectExtent l="0" t="0" r="24130" b="146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98B6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DCE7" id="_x0000_s1038" type="#_x0000_t202" style="position:absolute;margin-left:458.4pt;margin-top:21.55pt;width:509.6pt;height:46.8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" strokecolor="black [3213]">
                <v:textbox>
                  <w:txbxContent>
                    <w:p w14:paraId="29B198B6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3.3 Disgrifi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 y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gwahaniaeth rhwng gweithredu cadarnhaol a gwahaniaethu cadarnhaol </w:t>
      </w:r>
    </w:p>
    <w:p w14:paraId="2623E833" w14:textId="4554579B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4A8FA70C" w14:textId="046C45C6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4F6824" wp14:editId="715AE81E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459855" cy="594995"/>
                <wp:effectExtent l="0" t="0" r="17145" b="1460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DDDEC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6824" id="_x0000_s1039" type="#_x0000_t202" style="position:absolute;margin-left:457.45pt;margin-top:35.6pt;width:508.65pt;height:46.8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" strokecolor="black [3213]">
                <v:textbox>
                  <w:txbxContent>
                    <w:p w14:paraId="507DDDEC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3.4 Esboni</w:t>
      </w:r>
      <w:r w:rsidR="006A4A62">
        <w:rPr>
          <w:rFonts w:ascii="Arial" w:eastAsia="Arial" w:hAnsi="Arial" w:cs="Arial"/>
          <w:sz w:val="22"/>
          <w:szCs w:val="22"/>
          <w:lang w:val="cy-GB"/>
        </w:rPr>
        <w:t>wch b</w:t>
      </w:r>
      <w:r>
        <w:rPr>
          <w:rFonts w:ascii="Arial" w:eastAsia="Arial" w:hAnsi="Arial" w:cs="Arial"/>
          <w:sz w:val="22"/>
          <w:szCs w:val="22"/>
          <w:lang w:val="cy-GB"/>
        </w:rPr>
        <w:t xml:space="preserve">wysigrwydd sicrhau bod gweithdrefnau cydraddoldeb ac amrywiaeth yn cael eu dilyn yn y gweithle </w:t>
      </w:r>
    </w:p>
    <w:p w14:paraId="04084BE2" w14:textId="1EAF4B8B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4D53CC61" w14:textId="7F35EDBD" w:rsidR="00A07089" w:rsidRPr="00DF694A" w:rsidRDefault="0021081F" w:rsidP="00A07089">
      <w:pPr>
        <w:rPr>
          <w:rFonts w:ascii="Arial" w:hAnsi="Arial" w:cs="Arial"/>
          <w:sz w:val="22"/>
          <w:szCs w:val="22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87CC32" wp14:editId="3FB17966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6459855" cy="594995"/>
                <wp:effectExtent l="0" t="0" r="17145" b="1460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B5C5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CC32" id="_x0000_s1040" type="#_x0000_t202" style="position:absolute;margin-left:457.45pt;margin-top:35.55pt;width:508.65pt;height:46.8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" strokecolor="black [3213]">
                <v:textbox>
                  <w:txbxContent>
                    <w:p w14:paraId="79C5B5C5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3.5 Disgrifi</w:t>
      </w:r>
      <w:r w:rsidR="008C3605">
        <w:rPr>
          <w:rFonts w:ascii="Arial" w:eastAsia="Arial" w:hAnsi="Arial" w:cs="Arial"/>
          <w:sz w:val="22"/>
          <w:szCs w:val="22"/>
          <w:lang w:val="cy-GB"/>
        </w:rPr>
        <w:t>wch y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mathau o sefydliad sy'n darparu cefnogaeth a gwybodaeth am hawliau unigolion mewn perthynas â chydraddoldeb ac amrywiaeth </w:t>
      </w:r>
    </w:p>
    <w:p w14:paraId="22D496AF" w14:textId="304086DD" w:rsidR="00A07089" w:rsidRPr="00DF694A" w:rsidRDefault="00A07089" w:rsidP="00A07089">
      <w:pPr>
        <w:rPr>
          <w:rFonts w:ascii="Arial" w:hAnsi="Arial" w:cs="Arial"/>
          <w:sz w:val="22"/>
          <w:szCs w:val="22"/>
        </w:rPr>
      </w:pPr>
    </w:p>
    <w:p w14:paraId="50A56B33" w14:textId="08CD8977" w:rsidR="00A07089" w:rsidRPr="00A07089" w:rsidRDefault="0021081F" w:rsidP="00A07089">
      <w:pPr>
        <w:rPr>
          <w:rFonts w:ascii="Arial" w:hAnsi="Arial" w:cs="Arial"/>
        </w:rPr>
      </w:pPr>
      <w:r w:rsidRPr="00DF69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8B12BA" wp14:editId="705A26C9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471920" cy="594995"/>
                <wp:effectExtent l="0" t="0" r="24130" b="1460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4193" w14:textId="77777777" w:rsidR="00A07089" w:rsidRDefault="00A07089" w:rsidP="00A070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12BA" id="_x0000_s1041" type="#_x0000_t202" style="position:absolute;margin-left:458.4pt;margin-top:22.5pt;width:509.6pt;height:46.8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" strokecolor="black [3213]">
                <v:textbox>
                  <w:txbxContent>
                    <w:p w14:paraId="57744193" w14:textId="77777777" w:rsidR="00A07089" w:rsidRDefault="00A07089" w:rsidP="00A070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lang w:val="cy-GB"/>
        </w:rPr>
        <w:t>3.6 Disgrifi</w:t>
      </w:r>
      <w:r w:rsidR="008C3605">
        <w:rPr>
          <w:rFonts w:ascii="Arial" w:eastAsia="Arial" w:hAnsi="Arial" w:cs="Arial"/>
          <w:sz w:val="22"/>
          <w:szCs w:val="22"/>
          <w:lang w:val="cy-GB"/>
        </w:rPr>
        <w:t>wch y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gwasanaethau y </w:t>
      </w:r>
      <w:r>
        <w:rPr>
          <w:rFonts w:ascii="Arial" w:eastAsia="Arial" w:hAnsi="Arial" w:cs="Arial"/>
          <w:lang w:val="cy-GB"/>
        </w:rPr>
        <w:t>gall y sefydliadau hyn eu cynnig i unigolion</w:t>
      </w:r>
    </w:p>
    <w:p w14:paraId="5C8846C0" w14:textId="77777777" w:rsidR="00DF694A" w:rsidRPr="00DF694A" w:rsidRDefault="0021081F" w:rsidP="00DF694A">
      <w:pPr>
        <w:pStyle w:val="Heading3"/>
        <w:rPr>
          <w:rFonts w:ascii="Arial" w:hAnsi="Arial" w:cs="Arial"/>
          <w:b/>
          <w:bCs/>
          <w:color w:val="auto"/>
          <w:sz w:val="40"/>
          <w:szCs w:val="40"/>
        </w:rPr>
      </w:pPr>
      <w:bookmarkStart w:id="5" w:name="_Toc65233442"/>
      <w:r>
        <w:rPr>
          <w:rFonts w:ascii="Arial" w:eastAsia="Arial" w:hAnsi="Arial" w:cs="Arial"/>
          <w:b/>
          <w:bCs/>
          <w:color w:val="auto"/>
          <w:sz w:val="40"/>
          <w:szCs w:val="40"/>
          <w:lang w:val="cy-GB"/>
        </w:rPr>
        <w:lastRenderedPageBreak/>
        <w:t>Cysylltwch â ni</w:t>
      </w:r>
      <w:bookmarkEnd w:id="5"/>
    </w:p>
    <w:p w14:paraId="730F1262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24412341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NCFE</w:t>
      </w:r>
    </w:p>
    <w:p w14:paraId="71F22C95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Q6</w:t>
      </w:r>
    </w:p>
    <w:p w14:paraId="72A54444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Quorum Park</w:t>
      </w:r>
    </w:p>
    <w:p w14:paraId="4938D386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Benton Lane</w:t>
      </w:r>
    </w:p>
    <w:p w14:paraId="24178809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Newcastle upon Tyne</w:t>
      </w:r>
    </w:p>
    <w:p w14:paraId="35CA7845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NE12 8BT</w:t>
      </w:r>
    </w:p>
    <w:p w14:paraId="3374AEFB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1E69AAB4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Ffôn: 0191 239 8000*</w:t>
      </w:r>
    </w:p>
    <w:p w14:paraId="56C674DC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Ffacs: 0191 239 8001</w:t>
      </w:r>
    </w:p>
    <w:p w14:paraId="167E01FA" w14:textId="77777777" w:rsidR="00DF694A" w:rsidRPr="00022BA3" w:rsidRDefault="0021081F" w:rsidP="00DF694A">
      <w:pPr>
        <w:pStyle w:val="BodyText"/>
        <w:rPr>
          <w:rStyle w:val="Hyperlink"/>
          <w:rFonts w:ascii="Arial" w:hAnsi="Arial" w:cs="Arial"/>
        </w:rPr>
      </w:pPr>
      <w:r>
        <w:rPr>
          <w:rFonts w:ascii="Arial" w:eastAsia="Arial" w:hAnsi="Arial" w:cs="Arial"/>
          <w:color w:val="000000"/>
          <w:lang w:val="cy-GB"/>
        </w:rPr>
        <w:t xml:space="preserve">E-bost: </w:t>
      </w:r>
      <w:r w:rsidRPr="00022BA3">
        <w:rPr>
          <w:rFonts w:ascii="Arial" w:hAnsi="Arial" w:cs="Arial"/>
        </w:rPr>
        <w:fldChar w:fldCharType="begin"/>
      </w:r>
      <w:r w:rsidRPr="00022BA3">
        <w:rPr>
          <w:rFonts w:ascii="Arial" w:hAnsi="Arial" w:cs="Arial"/>
        </w:rPr>
        <w:instrText>HYPERLINK "mailto:customersupport@ncfe.org.uk"</w:instrText>
      </w:r>
      <w:r w:rsidRPr="00022BA3">
        <w:rPr>
          <w:rFonts w:ascii="Arial" w:hAnsi="Arial" w:cs="Arial"/>
        </w:rPr>
      </w:r>
      <w:r w:rsidRPr="00022BA3">
        <w:rPr>
          <w:rFonts w:ascii="Arial" w:hAnsi="Arial" w:cs="Arial"/>
        </w:rPr>
        <w:fldChar w:fldCharType="separate"/>
      </w:r>
      <w:r>
        <w:rPr>
          <w:rFonts w:ascii="Arial" w:eastAsia="Arial" w:hAnsi="Arial" w:cs="Arial"/>
          <w:color w:val="0563C1"/>
          <w:u w:val="single"/>
          <w:lang w:val="cy-GB"/>
        </w:rPr>
        <w:t xml:space="preserve">customersupport@ncfe.org.uk </w:t>
      </w:r>
    </w:p>
    <w:p w14:paraId="7B1E966E" w14:textId="77777777" w:rsidR="00DF694A" w:rsidRPr="00022BA3" w:rsidRDefault="0021081F" w:rsidP="00DF694A">
      <w:pPr>
        <w:pStyle w:val="BodyText"/>
        <w:rPr>
          <w:rFonts w:ascii="Arial" w:hAnsi="Arial" w:cs="Arial"/>
        </w:rPr>
      </w:pPr>
      <w:r w:rsidRPr="00022BA3">
        <w:rPr>
          <w:rFonts w:ascii="Arial" w:hAnsi="Arial" w:cs="Arial"/>
        </w:rPr>
        <w:fldChar w:fldCharType="end"/>
      </w:r>
      <w:r>
        <w:rPr>
          <w:rFonts w:ascii="Arial" w:eastAsia="Arial" w:hAnsi="Arial" w:cs="Arial"/>
          <w:color w:val="000000"/>
          <w:lang w:val="cy-GB"/>
        </w:rPr>
        <w:t xml:space="preserve">Gwefan: </w:t>
      </w:r>
      <w:hyperlink r:id="rId15" w:history="1">
        <w:r>
          <w:rPr>
            <w:rFonts w:ascii="Arial" w:eastAsia="Arial" w:hAnsi="Arial" w:cs="Arial"/>
            <w:color w:val="0563C1"/>
            <w:u w:val="single"/>
            <w:lang w:val="cy-GB"/>
          </w:rPr>
          <w:t>www.ncfe.org.uk</w:t>
        </w:r>
      </w:hyperlink>
    </w:p>
    <w:p w14:paraId="5F7DE628" w14:textId="77777777" w:rsidR="00DF694A" w:rsidRPr="00022BA3" w:rsidRDefault="00DF694A" w:rsidP="00DF694A">
      <w:pPr>
        <w:pStyle w:val="BodyText"/>
        <w:rPr>
          <w:rStyle w:val="Hyperlink"/>
          <w:rFonts w:ascii="Arial" w:hAnsi="Arial" w:cs="Arial"/>
          <w:color w:val="000000" w:themeColor="text1"/>
        </w:rPr>
      </w:pPr>
    </w:p>
    <w:p w14:paraId="7BF37175" w14:textId="77777777" w:rsidR="00DF694A" w:rsidRPr="00022BA3" w:rsidRDefault="00DF694A" w:rsidP="00DF694A">
      <w:pPr>
        <w:pStyle w:val="BodyText"/>
        <w:rPr>
          <w:rStyle w:val="Hyperlink"/>
          <w:rFonts w:ascii="Arial" w:hAnsi="Arial" w:cs="Arial"/>
          <w:color w:val="000000" w:themeColor="text1"/>
        </w:rPr>
      </w:pPr>
    </w:p>
    <w:p w14:paraId="4554890B" w14:textId="77777777" w:rsidR="00DF694A" w:rsidRPr="00022BA3" w:rsidRDefault="00DF694A" w:rsidP="00DF694A">
      <w:pPr>
        <w:pStyle w:val="BodyText"/>
        <w:rPr>
          <w:rStyle w:val="Hyperlink"/>
          <w:rFonts w:ascii="Arial" w:hAnsi="Arial" w:cs="Arial"/>
          <w:color w:val="000000" w:themeColor="text1"/>
        </w:rPr>
      </w:pPr>
    </w:p>
    <w:p w14:paraId="571A486E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26599135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552471A6" w14:textId="77777777" w:rsidR="00DF694A" w:rsidRPr="00022BA3" w:rsidRDefault="00DF694A" w:rsidP="00DF694A">
      <w:pPr>
        <w:pStyle w:val="3rdsub-bullet"/>
        <w:numPr>
          <w:ilvl w:val="0"/>
          <w:numId w:val="0"/>
        </w:numPr>
      </w:pPr>
    </w:p>
    <w:p w14:paraId="7228CD83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2260FD1F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7DDB62B4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6466886D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4C8CB34F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4CC7C540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26E70324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07703C38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77C2F666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0D73A0E4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27F00BCB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3F0130BB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2BB74270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307C879F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346BBCCC" w14:textId="77777777" w:rsidR="00DF694A" w:rsidRPr="00022BA3" w:rsidRDefault="00DF694A" w:rsidP="00DF694A">
      <w:pPr>
        <w:pStyle w:val="BodyText"/>
        <w:rPr>
          <w:rFonts w:ascii="Arial" w:hAnsi="Arial" w:cs="Arial"/>
          <w:b/>
          <w:bCs/>
          <w:color w:val="000000" w:themeColor="text1"/>
        </w:rPr>
      </w:pPr>
    </w:p>
    <w:p w14:paraId="2436B660" w14:textId="77777777" w:rsidR="00DF694A" w:rsidRPr="00022BA3" w:rsidRDefault="0021081F" w:rsidP="00DF694A">
      <w:pPr>
        <w:pStyle w:val="BodyText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  <w:lang w:val="cy-GB"/>
        </w:rPr>
        <w:t>Hawlfraint NCFE © 2021 Cedwir pob hawl yn fyd-eang</w:t>
      </w:r>
    </w:p>
    <w:p w14:paraId="61FF59AA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1C1FB1F7" w14:textId="4C15841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Fersiwn 1.0 Hydref 2021</w:t>
      </w:r>
    </w:p>
    <w:p w14:paraId="06FB1718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69B19655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Mae’r wybodaeth yn y llyfr gwaith hwn i ddysgwyr yn gywir adeg ei gyhoeddi ond gall fod yn destun newid.</w:t>
      </w:r>
    </w:p>
    <w:p w14:paraId="5CE137EF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472BABBB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Mae NCFE yn elusen gofrestredig (Rhif Elusen Gofrestredig 1034808) ac yn gwmni cyfyngedig trwy warant (Rhif Cwmni 2896700).</w:t>
      </w:r>
    </w:p>
    <w:p w14:paraId="716811F4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4085A27F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 xml:space="preserve">Mae CACHE; Council for Awards in Care, Health and Education; a NNEB yn nodau masnach cofrestredig sy’n eiddo i NCFE.  </w:t>
      </w:r>
    </w:p>
    <w:p w14:paraId="61B7A87E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5DC7D91E" w14:textId="77777777" w:rsidR="00DF694A" w:rsidRPr="00022BA3" w:rsidRDefault="0021081F" w:rsidP="00DF694A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Mae'r holl ddeunydd yn y cyhoeddiad hwn yn cael ei warchod gan hawlfraint.</w:t>
      </w:r>
    </w:p>
    <w:p w14:paraId="56E12A97" w14:textId="77777777" w:rsidR="00DF694A" w:rsidRPr="00022BA3" w:rsidRDefault="00DF694A" w:rsidP="00DF694A">
      <w:pPr>
        <w:pStyle w:val="BodyText"/>
        <w:rPr>
          <w:rFonts w:ascii="Arial" w:hAnsi="Arial" w:cs="Arial"/>
          <w:color w:val="000000" w:themeColor="text1"/>
        </w:rPr>
      </w:pPr>
    </w:p>
    <w:p w14:paraId="172BC2C4" w14:textId="77777777" w:rsidR="00DF694A" w:rsidRPr="00022BA3" w:rsidRDefault="0021081F" w:rsidP="00DF694A">
      <w:pPr>
        <w:pStyle w:val="BodyText"/>
        <w:rPr>
          <w:rFonts w:ascii="Arial" w:hAnsi="Arial" w:cs="Arial"/>
          <w:b/>
          <w:i/>
        </w:rPr>
      </w:pPr>
      <w:r>
        <w:rPr>
          <w:rFonts w:ascii="Arial" w:eastAsia="Arial" w:hAnsi="Arial" w:cs="Arial"/>
          <w:b/>
          <w:bCs/>
          <w:i/>
          <w:iCs/>
          <w:lang w:val="cy-GB"/>
        </w:rPr>
        <w:t>* I barhau i wella ein lefelau gwasanaeth cwsmeriaid, gall galwadau ffôn gael eu recordio at ddibenion hyfforddiant ac ansawdd.</w:t>
      </w:r>
    </w:p>
    <w:sectPr w:rsidR="00DF694A" w:rsidRPr="00022BA3" w:rsidSect="00A07089">
      <w:pgSz w:w="11900" w:h="16840"/>
      <w:pgMar w:top="2268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3AF0" w14:textId="77777777" w:rsidR="00954BAC" w:rsidRDefault="00954BAC">
      <w:r>
        <w:separator/>
      </w:r>
    </w:p>
  </w:endnote>
  <w:endnote w:type="continuationSeparator" w:id="0">
    <w:p w14:paraId="07D25A75" w14:textId="77777777" w:rsidR="00954BAC" w:rsidRDefault="0095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bon 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bon Medium">
    <w:altName w:val="Calibri"/>
    <w:charset w:val="00"/>
    <w:family w:val="auto"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1FC1" w14:textId="02553C10" w:rsidR="00A07089" w:rsidRDefault="0021081F">
    <w:pPr>
      <w:pStyle w:val="Footer"/>
    </w:pPr>
    <w:r>
      <w:rPr>
        <w:rFonts w:ascii="Arial" w:eastAsia="Arial" w:hAnsi="Arial" w:cs="Arial"/>
        <w:b/>
        <w:bCs/>
        <w:sz w:val="18"/>
        <w:szCs w:val="18"/>
        <w:lang w:val="cy-GB"/>
      </w:rPr>
      <w:t xml:space="preserve">Fersiwn 1.0    </w:t>
    </w:r>
    <w:r>
      <w:rPr>
        <w:rFonts w:ascii="Arial" w:eastAsia="Arial" w:hAnsi="Arial" w:cs="Arial"/>
        <w:sz w:val="18"/>
        <w:szCs w:val="18"/>
        <w:lang w:val="cy-GB"/>
      </w:rPr>
      <w:t xml:space="preserve">Hydref 2021 </w:t>
    </w:r>
    <w:r>
      <w:ptab w:relativeTo="margin" w:alignment="center" w:leader="none"/>
    </w:r>
    <w:r>
      <w:ptab w:relativeTo="margin" w:alignment="right" w:leader="none"/>
    </w:r>
    <w:r>
      <w:rPr>
        <w:rFonts w:ascii="Arial" w:eastAsia="Arial" w:hAnsi="Arial" w:cs="Arial"/>
        <w:b/>
        <w:bCs/>
        <w:sz w:val="18"/>
        <w:szCs w:val="18"/>
        <w:lang w:val="cy-GB"/>
      </w:rPr>
      <w:t xml:space="preserve">Ewch i </w:t>
    </w:r>
    <w:r>
      <w:rPr>
        <w:rFonts w:ascii="Arial" w:eastAsia="Arial" w:hAnsi="Arial" w:cs="Arial"/>
        <w:sz w:val="18"/>
        <w:szCs w:val="18"/>
        <w:lang w:val="cy-GB"/>
      </w:rPr>
      <w:t>ncfe.org.uk</w:t>
    </w:r>
    <w:r>
      <w:rPr>
        <w:rFonts w:ascii="Arial" w:eastAsia="Arial" w:hAnsi="Arial" w:cs="Arial"/>
        <w:b/>
        <w:bCs/>
        <w:sz w:val="18"/>
        <w:szCs w:val="18"/>
        <w:lang w:val="cy-GB"/>
      </w:rPr>
      <w:t xml:space="preserve">    Ffoniwch </w:t>
    </w:r>
    <w:r>
      <w:rPr>
        <w:rFonts w:ascii="Arial" w:eastAsia="Arial" w:hAnsi="Arial" w:cs="Arial"/>
        <w:sz w:val="18"/>
        <w:szCs w:val="18"/>
        <w:lang w:val="cy-GB"/>
      </w:rPr>
      <w:t xml:space="preserve">0191 239 8000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FB23" w14:textId="0544B752" w:rsidR="0001381E" w:rsidRDefault="0001381E">
    <w:pPr>
      <w:pStyle w:val="Footer"/>
    </w:pPr>
    <w:r>
      <w:rPr>
        <w:rFonts w:ascii="Arial" w:eastAsia="Arial" w:hAnsi="Arial" w:cs="Arial"/>
        <w:b/>
        <w:bCs/>
        <w:sz w:val="18"/>
        <w:szCs w:val="18"/>
        <w:lang w:val="cy-GB"/>
      </w:rPr>
      <w:t xml:space="preserve">Fersiwn 1.0    </w:t>
    </w:r>
    <w:r>
      <w:rPr>
        <w:rFonts w:ascii="Arial" w:eastAsia="Arial" w:hAnsi="Arial" w:cs="Arial"/>
        <w:sz w:val="18"/>
        <w:szCs w:val="18"/>
        <w:lang w:val="cy-GB"/>
      </w:rPr>
      <w:t xml:space="preserve">Hydref 2021 </w:t>
    </w:r>
    <w:r>
      <w:ptab w:relativeTo="margin" w:alignment="center" w:leader="none"/>
    </w:r>
    <w:r>
      <w:ptab w:relativeTo="margin" w:alignment="right" w:leader="none"/>
    </w:r>
    <w:r>
      <w:rPr>
        <w:rFonts w:ascii="Arial" w:eastAsia="Arial" w:hAnsi="Arial" w:cs="Arial"/>
        <w:b/>
        <w:bCs/>
        <w:sz w:val="18"/>
        <w:szCs w:val="18"/>
        <w:lang w:val="cy-GB"/>
      </w:rPr>
      <w:t xml:space="preserve">Ewch i </w:t>
    </w:r>
    <w:r>
      <w:rPr>
        <w:rFonts w:ascii="Arial" w:eastAsia="Arial" w:hAnsi="Arial" w:cs="Arial"/>
        <w:sz w:val="18"/>
        <w:szCs w:val="18"/>
        <w:lang w:val="cy-GB"/>
      </w:rPr>
      <w:t>ncfe.org.uk</w:t>
    </w:r>
    <w:r>
      <w:rPr>
        <w:rFonts w:ascii="Arial" w:eastAsia="Arial" w:hAnsi="Arial" w:cs="Arial"/>
        <w:b/>
        <w:bCs/>
        <w:sz w:val="18"/>
        <w:szCs w:val="18"/>
        <w:lang w:val="cy-GB"/>
      </w:rPr>
      <w:t xml:space="preserve">    Ffoniwch </w:t>
    </w:r>
    <w:r>
      <w:rPr>
        <w:rFonts w:ascii="Arial" w:eastAsia="Arial" w:hAnsi="Arial" w:cs="Arial"/>
        <w:sz w:val="18"/>
        <w:szCs w:val="18"/>
        <w:lang w:val="cy-GB"/>
      </w:rPr>
      <w:t xml:space="preserve">0191 239 8000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4C92" w14:textId="77777777" w:rsidR="00954BAC" w:rsidRDefault="00954BAC">
      <w:r>
        <w:separator/>
      </w:r>
    </w:p>
  </w:footnote>
  <w:footnote w:type="continuationSeparator" w:id="0">
    <w:p w14:paraId="7584C44E" w14:textId="77777777" w:rsidR="00954BAC" w:rsidRDefault="0095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96B0" w14:textId="687FE879" w:rsidR="0001381E" w:rsidRDefault="0019502A" w:rsidP="0001381E">
    <w:pPr>
      <w:pStyle w:val="Header"/>
      <w:tabs>
        <w:tab w:val="clear" w:pos="4680"/>
        <w:tab w:val="clear" w:pos="9360"/>
        <w:tab w:val="right" w:pos="10198"/>
      </w:tabs>
    </w:pPr>
    <w:r w:rsidRPr="00E55AE7">
      <w:rPr>
        <w:rFonts w:ascii="Arial" w:eastAsia="Arial" w:hAnsi="Arial" w:cs="Arial"/>
        <w:bCs/>
        <w:color w:val="000000"/>
        <w:lang w:val="cy-GB"/>
      </w:rPr>
      <w:t>NCFE Dyfarniad Lefel 2 mewn Cydraddoldeb ac</w:t>
    </w:r>
    <w:r>
      <w:rPr>
        <w:rFonts w:ascii="Arial" w:eastAsia="Arial" w:hAnsi="Arial" w:cs="Arial"/>
        <w:bCs/>
        <w:color w:val="000000"/>
        <w:lang w:val="cy-GB"/>
      </w:rPr>
      <w:t xml:space="preserve"> </w:t>
    </w:r>
    <w:r w:rsidRPr="00E55AE7">
      <w:rPr>
        <w:rFonts w:ascii="Arial" w:eastAsia="Arial" w:hAnsi="Arial" w:cs="Arial"/>
        <w:bCs/>
        <w:color w:val="000000"/>
        <w:lang w:val="cy-GB"/>
      </w:rPr>
      <w:t>Amrywiaeth</w:t>
    </w:r>
    <w:r>
      <w:rPr>
        <w:rFonts w:ascii="Arial" w:eastAsia="Arial" w:hAnsi="Arial" w:cs="Arial"/>
        <w:bCs/>
        <w:color w:val="000000"/>
        <w:lang w:val="cy-GB"/>
      </w:rPr>
      <w:t xml:space="preserve"> (</w:t>
    </w:r>
    <w:r w:rsidRPr="00E55AE7">
      <w:rPr>
        <w:rFonts w:ascii="Arial" w:eastAsia="Arial" w:hAnsi="Arial" w:cs="Arial"/>
        <w:bCs/>
        <w:color w:val="000000"/>
        <w:lang w:val="cy-GB"/>
      </w:rPr>
      <w:t>601/3144/5</w:t>
    </w:r>
    <w:r>
      <w:rPr>
        <w:rFonts w:ascii="Arial" w:eastAsia="Arial" w:hAnsi="Arial" w:cs="Arial"/>
        <w:bCs/>
        <w:color w:val="000000"/>
        <w:lang w:val="cy-GB"/>
      </w:rPr>
      <w:t>)</w:t>
    </w:r>
    <w:r w:rsidR="0001381E">
      <w:rPr>
        <w:rFonts w:ascii="Arial" w:eastAsia="Arial" w:hAnsi="Arial" w:cs="Arial"/>
        <w:bCs/>
        <w:color w:val="000000"/>
        <w:lang w:val="cy-GB"/>
      </w:rPr>
      <w:tab/>
    </w:r>
    <w:r w:rsidR="0001381E" w:rsidRPr="00A07089">
      <w:rPr>
        <w:rFonts w:ascii="Arial" w:hAnsi="Arial" w:cs="Arial"/>
        <w:bCs/>
        <w:color w:val="000000" w:themeColor="text1"/>
      </w:rPr>
      <w:fldChar w:fldCharType="begin"/>
    </w:r>
    <w:r w:rsidR="0001381E" w:rsidRPr="00A07089">
      <w:rPr>
        <w:rFonts w:ascii="Arial" w:hAnsi="Arial" w:cs="Arial"/>
        <w:bCs/>
        <w:color w:val="000000" w:themeColor="text1"/>
      </w:rPr>
      <w:instrText xml:space="preserve"> PAGE   \* MERGEFORMAT </w:instrText>
    </w:r>
    <w:r w:rsidR="0001381E" w:rsidRPr="00A07089">
      <w:rPr>
        <w:rFonts w:ascii="Arial" w:hAnsi="Arial" w:cs="Arial"/>
        <w:bCs/>
        <w:color w:val="000000" w:themeColor="text1"/>
      </w:rPr>
      <w:fldChar w:fldCharType="separate"/>
    </w:r>
    <w:r w:rsidR="0001381E">
      <w:rPr>
        <w:rFonts w:ascii="Arial" w:hAnsi="Arial" w:cs="Arial"/>
        <w:bCs/>
        <w:color w:val="000000" w:themeColor="text1"/>
      </w:rPr>
      <w:t>2</w:t>
    </w:r>
    <w:r w:rsidR="0001381E" w:rsidRPr="00A07089">
      <w:rPr>
        <w:rFonts w:ascii="Arial" w:hAnsi="Arial" w:cs="Arial"/>
        <w:bCs/>
        <w:noProof/>
        <w:color w:val="000000" w:themeColor="text1"/>
      </w:rPr>
      <w:fldChar w:fldCharType="end"/>
    </w:r>
  </w:p>
  <w:p w14:paraId="46AE0100" w14:textId="17995F4F" w:rsidR="00A07089" w:rsidRDefault="0021081F" w:rsidP="00A07089">
    <w:pPr>
      <w:pStyle w:val="Header"/>
      <w:tabs>
        <w:tab w:val="clear" w:pos="4680"/>
        <w:tab w:val="clear" w:pos="9360"/>
        <w:tab w:val="right" w:pos="10198"/>
      </w:tabs>
    </w:pPr>
    <w:r>
      <w:rPr>
        <w:rFonts w:ascii="Arial" w:eastAsia="Arial" w:hAnsi="Arial" w:cs="Arial"/>
        <w:bCs/>
        <w:color w:val="000000"/>
        <w:lang w:val="cy-GB"/>
      </w:rPr>
      <w:t>NCFE Tystysgrif Lefel 2 mewn Cydraddoldeb ac Amrywiaeth (601/3145/7)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572"/>
    <w:multiLevelType w:val="multilevel"/>
    <w:tmpl w:val="0EAA0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5F589A"/>
    <w:multiLevelType w:val="hybridMultilevel"/>
    <w:tmpl w:val="831C63A0"/>
    <w:lvl w:ilvl="0" w:tplc="5956B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A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C5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66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D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07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82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B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A6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641"/>
    <w:multiLevelType w:val="hybridMultilevel"/>
    <w:tmpl w:val="31305508"/>
    <w:lvl w:ilvl="0" w:tplc="EA848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9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0F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4C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1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68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D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8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CD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504D"/>
    <w:multiLevelType w:val="hybridMultilevel"/>
    <w:tmpl w:val="E602A068"/>
    <w:lvl w:ilvl="0" w:tplc="4DFAE7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A0D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4A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6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4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A8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86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82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8B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442F"/>
    <w:multiLevelType w:val="multilevel"/>
    <w:tmpl w:val="DF1E2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4A628B"/>
    <w:multiLevelType w:val="hybridMultilevel"/>
    <w:tmpl w:val="AA90D76C"/>
    <w:lvl w:ilvl="0" w:tplc="B5A89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AA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CA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05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AA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AE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20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C6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64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875EA"/>
    <w:multiLevelType w:val="hybridMultilevel"/>
    <w:tmpl w:val="E43A2BB2"/>
    <w:lvl w:ilvl="0" w:tplc="ACE2C48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CD6C1FC8" w:tentative="1">
      <w:start w:val="1"/>
      <w:numFmt w:val="lowerLetter"/>
      <w:lvlText w:val="%2."/>
      <w:lvlJc w:val="left"/>
      <w:pPr>
        <w:ind w:left="1440" w:hanging="360"/>
      </w:pPr>
    </w:lvl>
    <w:lvl w:ilvl="2" w:tplc="B68CA760" w:tentative="1">
      <w:start w:val="1"/>
      <w:numFmt w:val="lowerRoman"/>
      <w:lvlText w:val="%3."/>
      <w:lvlJc w:val="right"/>
      <w:pPr>
        <w:ind w:left="2160" w:hanging="180"/>
      </w:pPr>
    </w:lvl>
    <w:lvl w:ilvl="3" w:tplc="BF7EDA66" w:tentative="1">
      <w:start w:val="1"/>
      <w:numFmt w:val="decimal"/>
      <w:lvlText w:val="%4."/>
      <w:lvlJc w:val="left"/>
      <w:pPr>
        <w:ind w:left="2880" w:hanging="360"/>
      </w:pPr>
    </w:lvl>
    <w:lvl w:ilvl="4" w:tplc="2C22656E" w:tentative="1">
      <w:start w:val="1"/>
      <w:numFmt w:val="lowerLetter"/>
      <w:lvlText w:val="%5."/>
      <w:lvlJc w:val="left"/>
      <w:pPr>
        <w:ind w:left="3600" w:hanging="360"/>
      </w:pPr>
    </w:lvl>
    <w:lvl w:ilvl="5" w:tplc="AEE88088" w:tentative="1">
      <w:start w:val="1"/>
      <w:numFmt w:val="lowerRoman"/>
      <w:lvlText w:val="%6."/>
      <w:lvlJc w:val="right"/>
      <w:pPr>
        <w:ind w:left="4320" w:hanging="180"/>
      </w:pPr>
    </w:lvl>
    <w:lvl w:ilvl="6" w:tplc="88744062" w:tentative="1">
      <w:start w:val="1"/>
      <w:numFmt w:val="decimal"/>
      <w:lvlText w:val="%7."/>
      <w:lvlJc w:val="left"/>
      <w:pPr>
        <w:ind w:left="5040" w:hanging="360"/>
      </w:pPr>
    </w:lvl>
    <w:lvl w:ilvl="7" w:tplc="656C76D4" w:tentative="1">
      <w:start w:val="1"/>
      <w:numFmt w:val="lowerLetter"/>
      <w:lvlText w:val="%8."/>
      <w:lvlJc w:val="left"/>
      <w:pPr>
        <w:ind w:left="5760" w:hanging="360"/>
      </w:pPr>
    </w:lvl>
    <w:lvl w:ilvl="8" w:tplc="40A2F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130F"/>
    <w:multiLevelType w:val="multilevel"/>
    <w:tmpl w:val="CED42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D9177D"/>
    <w:multiLevelType w:val="hybridMultilevel"/>
    <w:tmpl w:val="80522AEC"/>
    <w:lvl w:ilvl="0" w:tplc="4DDE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CB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62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86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4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2E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21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B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E2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55915"/>
    <w:multiLevelType w:val="hybridMultilevel"/>
    <w:tmpl w:val="9D02C288"/>
    <w:lvl w:ilvl="0" w:tplc="4356A2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EF54F646">
      <w:start w:val="1"/>
      <w:numFmt w:val="lowerLetter"/>
      <w:lvlText w:val="%2."/>
      <w:lvlJc w:val="left"/>
      <w:pPr>
        <w:ind w:left="1440" w:hanging="360"/>
      </w:pPr>
    </w:lvl>
    <w:lvl w:ilvl="2" w:tplc="9904DD66" w:tentative="1">
      <w:start w:val="1"/>
      <w:numFmt w:val="lowerRoman"/>
      <w:lvlText w:val="%3."/>
      <w:lvlJc w:val="right"/>
      <w:pPr>
        <w:ind w:left="2160" w:hanging="180"/>
      </w:pPr>
    </w:lvl>
    <w:lvl w:ilvl="3" w:tplc="0FCC8C32" w:tentative="1">
      <w:start w:val="1"/>
      <w:numFmt w:val="decimal"/>
      <w:lvlText w:val="%4."/>
      <w:lvlJc w:val="left"/>
      <w:pPr>
        <w:ind w:left="2880" w:hanging="360"/>
      </w:pPr>
    </w:lvl>
    <w:lvl w:ilvl="4" w:tplc="CCCAEAA0" w:tentative="1">
      <w:start w:val="1"/>
      <w:numFmt w:val="lowerLetter"/>
      <w:lvlText w:val="%5."/>
      <w:lvlJc w:val="left"/>
      <w:pPr>
        <w:ind w:left="3600" w:hanging="360"/>
      </w:pPr>
    </w:lvl>
    <w:lvl w:ilvl="5" w:tplc="AB9289D4" w:tentative="1">
      <w:start w:val="1"/>
      <w:numFmt w:val="lowerRoman"/>
      <w:lvlText w:val="%6."/>
      <w:lvlJc w:val="right"/>
      <w:pPr>
        <w:ind w:left="4320" w:hanging="180"/>
      </w:pPr>
    </w:lvl>
    <w:lvl w:ilvl="6" w:tplc="2F0C2912" w:tentative="1">
      <w:start w:val="1"/>
      <w:numFmt w:val="decimal"/>
      <w:lvlText w:val="%7."/>
      <w:lvlJc w:val="left"/>
      <w:pPr>
        <w:ind w:left="5040" w:hanging="360"/>
      </w:pPr>
    </w:lvl>
    <w:lvl w:ilvl="7" w:tplc="EB7EE592" w:tentative="1">
      <w:start w:val="1"/>
      <w:numFmt w:val="lowerLetter"/>
      <w:lvlText w:val="%8."/>
      <w:lvlJc w:val="left"/>
      <w:pPr>
        <w:ind w:left="5760" w:hanging="360"/>
      </w:pPr>
    </w:lvl>
    <w:lvl w:ilvl="8" w:tplc="B8E0E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1D0"/>
    <w:multiLevelType w:val="hybridMultilevel"/>
    <w:tmpl w:val="3DE261A0"/>
    <w:lvl w:ilvl="0" w:tplc="DFAE9006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B9D476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5E3F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629B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1203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8CA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5654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D635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242A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2362DF"/>
    <w:multiLevelType w:val="multilevel"/>
    <w:tmpl w:val="92648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4137F0"/>
    <w:multiLevelType w:val="hybridMultilevel"/>
    <w:tmpl w:val="BE66F620"/>
    <w:lvl w:ilvl="0" w:tplc="56FEDB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50647AAA" w:tentative="1">
      <w:start w:val="1"/>
      <w:numFmt w:val="lowerLetter"/>
      <w:lvlText w:val="%2."/>
      <w:lvlJc w:val="left"/>
      <w:pPr>
        <w:ind w:left="229" w:hanging="360"/>
      </w:pPr>
    </w:lvl>
    <w:lvl w:ilvl="2" w:tplc="5B94A336" w:tentative="1">
      <w:start w:val="1"/>
      <w:numFmt w:val="lowerRoman"/>
      <w:lvlText w:val="%3."/>
      <w:lvlJc w:val="right"/>
      <w:pPr>
        <w:ind w:left="949" w:hanging="180"/>
      </w:pPr>
    </w:lvl>
    <w:lvl w:ilvl="3" w:tplc="FD28B2CC" w:tentative="1">
      <w:start w:val="1"/>
      <w:numFmt w:val="decimal"/>
      <w:lvlText w:val="%4."/>
      <w:lvlJc w:val="left"/>
      <w:pPr>
        <w:ind w:left="1669" w:hanging="360"/>
      </w:pPr>
    </w:lvl>
    <w:lvl w:ilvl="4" w:tplc="E0907374" w:tentative="1">
      <w:start w:val="1"/>
      <w:numFmt w:val="lowerLetter"/>
      <w:lvlText w:val="%5."/>
      <w:lvlJc w:val="left"/>
      <w:pPr>
        <w:ind w:left="2389" w:hanging="360"/>
      </w:pPr>
    </w:lvl>
    <w:lvl w:ilvl="5" w:tplc="AEB6F4F2" w:tentative="1">
      <w:start w:val="1"/>
      <w:numFmt w:val="lowerRoman"/>
      <w:lvlText w:val="%6."/>
      <w:lvlJc w:val="right"/>
      <w:pPr>
        <w:ind w:left="3109" w:hanging="180"/>
      </w:pPr>
    </w:lvl>
    <w:lvl w:ilvl="6" w:tplc="A7224098" w:tentative="1">
      <w:start w:val="1"/>
      <w:numFmt w:val="decimal"/>
      <w:lvlText w:val="%7."/>
      <w:lvlJc w:val="left"/>
      <w:pPr>
        <w:ind w:left="3829" w:hanging="360"/>
      </w:pPr>
    </w:lvl>
    <w:lvl w:ilvl="7" w:tplc="55CAA172" w:tentative="1">
      <w:start w:val="1"/>
      <w:numFmt w:val="lowerLetter"/>
      <w:lvlText w:val="%8."/>
      <w:lvlJc w:val="left"/>
      <w:pPr>
        <w:ind w:left="4549" w:hanging="360"/>
      </w:pPr>
    </w:lvl>
    <w:lvl w:ilvl="8" w:tplc="44BA132A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68403B38"/>
    <w:multiLevelType w:val="hybridMultilevel"/>
    <w:tmpl w:val="630C3428"/>
    <w:lvl w:ilvl="0" w:tplc="DA0E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803E6">
      <w:numFmt w:val="bullet"/>
      <w:lvlText w:val="•"/>
      <w:lvlJc w:val="left"/>
      <w:pPr>
        <w:ind w:left="1440" w:hanging="360"/>
      </w:pPr>
      <w:rPr>
        <w:rFonts w:ascii="Karbon Regular" w:eastAsiaTheme="minorHAnsi" w:hAnsi="Karbon Regular" w:cstheme="minorBidi" w:hint="default"/>
      </w:rPr>
    </w:lvl>
    <w:lvl w:ilvl="2" w:tplc="FBE07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88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A6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0B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D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6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C6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5529"/>
    <w:multiLevelType w:val="hybridMultilevel"/>
    <w:tmpl w:val="77DA628A"/>
    <w:lvl w:ilvl="0" w:tplc="56486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00B1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2C12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5052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A44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9EC6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0E51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4828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D4DE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36443"/>
    <w:multiLevelType w:val="hybridMultilevel"/>
    <w:tmpl w:val="2BE096E6"/>
    <w:lvl w:ilvl="0" w:tplc="0A3A8FC8">
      <w:numFmt w:val="bullet"/>
      <w:lvlText w:val="•"/>
      <w:lvlJc w:val="left"/>
      <w:pPr>
        <w:ind w:left="720" w:hanging="360"/>
      </w:pPr>
      <w:rPr>
        <w:rFonts w:ascii="Karbon Regular" w:eastAsiaTheme="minorHAnsi" w:hAnsi="Karbon Regular" w:cstheme="minorBidi" w:hint="default"/>
      </w:rPr>
    </w:lvl>
    <w:lvl w:ilvl="1" w:tplc="58288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C8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0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4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AF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EB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AC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27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6AE2"/>
    <w:multiLevelType w:val="hybridMultilevel"/>
    <w:tmpl w:val="453C5D16"/>
    <w:lvl w:ilvl="0" w:tplc="267A800E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245C5440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AFC4A468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9CB0B9AA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21742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9D9E30F4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70E80156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89445A8C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F209DB4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7BAE1C2F"/>
    <w:multiLevelType w:val="hybridMultilevel"/>
    <w:tmpl w:val="F20AEECC"/>
    <w:lvl w:ilvl="0" w:tplc="75B86F8E">
      <w:start w:val="1"/>
      <w:numFmt w:val="decimal"/>
      <w:lvlText w:val="%1."/>
      <w:lvlJc w:val="left"/>
      <w:pPr>
        <w:ind w:hanging="284"/>
      </w:pPr>
      <w:rPr>
        <w:rFonts w:ascii="Karbon Medium" w:eastAsia="Karbon Medium" w:hAnsi="Karbon Medium" w:hint="default"/>
        <w:b/>
        <w:bCs/>
        <w:w w:val="99"/>
        <w:sz w:val="24"/>
        <w:szCs w:val="24"/>
      </w:rPr>
    </w:lvl>
    <w:lvl w:ilvl="1" w:tplc="163EC9EE">
      <w:start w:val="1"/>
      <w:numFmt w:val="bullet"/>
      <w:lvlText w:val="•"/>
      <w:lvlJc w:val="left"/>
      <w:pPr>
        <w:ind w:hanging="171"/>
      </w:pPr>
      <w:rPr>
        <w:rFonts w:ascii="Karbon Semibold" w:eastAsia="Karbon Semibold" w:hAnsi="Karbon Semibold" w:hint="default"/>
        <w:b/>
        <w:bCs/>
        <w:color w:val="00AEC1"/>
        <w:w w:val="99"/>
        <w:sz w:val="24"/>
        <w:szCs w:val="24"/>
      </w:rPr>
    </w:lvl>
    <w:lvl w:ilvl="2" w:tplc="4F9EE1EC">
      <w:start w:val="1"/>
      <w:numFmt w:val="bullet"/>
      <w:lvlText w:val="•"/>
      <w:lvlJc w:val="left"/>
      <w:rPr>
        <w:rFonts w:hint="default"/>
      </w:rPr>
    </w:lvl>
    <w:lvl w:ilvl="3" w:tplc="B302D81E">
      <w:start w:val="1"/>
      <w:numFmt w:val="bullet"/>
      <w:lvlText w:val="•"/>
      <w:lvlJc w:val="left"/>
      <w:rPr>
        <w:rFonts w:hint="default"/>
      </w:rPr>
    </w:lvl>
    <w:lvl w:ilvl="4" w:tplc="9FACFF92">
      <w:start w:val="1"/>
      <w:numFmt w:val="bullet"/>
      <w:lvlText w:val="•"/>
      <w:lvlJc w:val="left"/>
      <w:rPr>
        <w:rFonts w:hint="default"/>
      </w:rPr>
    </w:lvl>
    <w:lvl w:ilvl="5" w:tplc="37F0458A">
      <w:start w:val="1"/>
      <w:numFmt w:val="bullet"/>
      <w:lvlText w:val="•"/>
      <w:lvlJc w:val="left"/>
      <w:rPr>
        <w:rFonts w:hint="default"/>
      </w:rPr>
    </w:lvl>
    <w:lvl w:ilvl="6" w:tplc="49EAF8B6">
      <w:start w:val="1"/>
      <w:numFmt w:val="bullet"/>
      <w:lvlText w:val="•"/>
      <w:lvlJc w:val="left"/>
      <w:rPr>
        <w:rFonts w:hint="default"/>
      </w:rPr>
    </w:lvl>
    <w:lvl w:ilvl="7" w:tplc="EE108F4C">
      <w:start w:val="1"/>
      <w:numFmt w:val="bullet"/>
      <w:lvlText w:val="•"/>
      <w:lvlJc w:val="left"/>
      <w:rPr>
        <w:rFonts w:hint="default"/>
      </w:rPr>
    </w:lvl>
    <w:lvl w:ilvl="8" w:tplc="EA625B50">
      <w:start w:val="1"/>
      <w:numFmt w:val="bullet"/>
      <w:lvlText w:val="•"/>
      <w:lvlJc w:val="left"/>
      <w:rPr>
        <w:rFonts w:hint="default"/>
      </w:rPr>
    </w:lvl>
  </w:abstractNum>
  <w:num w:numId="1" w16cid:durableId="114830925">
    <w:abstractNumId w:val="12"/>
  </w:num>
  <w:num w:numId="2" w16cid:durableId="70590376">
    <w:abstractNumId w:val="17"/>
  </w:num>
  <w:num w:numId="3" w16cid:durableId="1661806944">
    <w:abstractNumId w:val="8"/>
  </w:num>
  <w:num w:numId="4" w16cid:durableId="1137062937">
    <w:abstractNumId w:val="2"/>
  </w:num>
  <w:num w:numId="5" w16cid:durableId="160436800">
    <w:abstractNumId w:val="13"/>
  </w:num>
  <w:num w:numId="6" w16cid:durableId="32124012">
    <w:abstractNumId w:val="15"/>
  </w:num>
  <w:num w:numId="7" w16cid:durableId="891815516">
    <w:abstractNumId w:val="3"/>
  </w:num>
  <w:num w:numId="8" w16cid:durableId="966157475">
    <w:abstractNumId w:val="5"/>
  </w:num>
  <w:num w:numId="9" w16cid:durableId="1812676311">
    <w:abstractNumId w:val="1"/>
  </w:num>
  <w:num w:numId="10" w16cid:durableId="1300260498">
    <w:abstractNumId w:val="9"/>
  </w:num>
  <w:num w:numId="11" w16cid:durableId="974675328">
    <w:abstractNumId w:val="4"/>
  </w:num>
  <w:num w:numId="12" w16cid:durableId="1062407010">
    <w:abstractNumId w:val="6"/>
  </w:num>
  <w:num w:numId="13" w16cid:durableId="363095563">
    <w:abstractNumId w:val="7"/>
  </w:num>
  <w:num w:numId="14" w16cid:durableId="371618941">
    <w:abstractNumId w:val="11"/>
  </w:num>
  <w:num w:numId="15" w16cid:durableId="738405033">
    <w:abstractNumId w:val="14"/>
  </w:num>
  <w:num w:numId="16" w16cid:durableId="1953827855">
    <w:abstractNumId w:val="10"/>
  </w:num>
  <w:num w:numId="17" w16cid:durableId="584343781">
    <w:abstractNumId w:val="0"/>
  </w:num>
  <w:num w:numId="18" w16cid:durableId="1719013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9E"/>
    <w:rsid w:val="00000B2B"/>
    <w:rsid w:val="00003320"/>
    <w:rsid w:val="0001381E"/>
    <w:rsid w:val="00022BA3"/>
    <w:rsid w:val="0004224B"/>
    <w:rsid w:val="00073892"/>
    <w:rsid w:val="0008410C"/>
    <w:rsid w:val="000930AF"/>
    <w:rsid w:val="000B7992"/>
    <w:rsid w:val="000D0269"/>
    <w:rsid w:val="000E4A39"/>
    <w:rsid w:val="000E5850"/>
    <w:rsid w:val="00120C91"/>
    <w:rsid w:val="001429D2"/>
    <w:rsid w:val="001439E3"/>
    <w:rsid w:val="0014558E"/>
    <w:rsid w:val="00184A39"/>
    <w:rsid w:val="0019502A"/>
    <w:rsid w:val="001A6403"/>
    <w:rsid w:val="001D0A18"/>
    <w:rsid w:val="0020063C"/>
    <w:rsid w:val="0021081F"/>
    <w:rsid w:val="00217AB0"/>
    <w:rsid w:val="00224DF8"/>
    <w:rsid w:val="00227B47"/>
    <w:rsid w:val="00235D60"/>
    <w:rsid w:val="002554A6"/>
    <w:rsid w:val="0027424D"/>
    <w:rsid w:val="00282EB8"/>
    <w:rsid w:val="002A751E"/>
    <w:rsid w:val="002B0CC6"/>
    <w:rsid w:val="002C27C1"/>
    <w:rsid w:val="002D00FA"/>
    <w:rsid w:val="002E0ED6"/>
    <w:rsid w:val="003113B7"/>
    <w:rsid w:val="00325214"/>
    <w:rsid w:val="0033531E"/>
    <w:rsid w:val="003829D9"/>
    <w:rsid w:val="003903F7"/>
    <w:rsid w:val="00390B47"/>
    <w:rsid w:val="003B47FE"/>
    <w:rsid w:val="003C3418"/>
    <w:rsid w:val="003D4DD0"/>
    <w:rsid w:val="0041339B"/>
    <w:rsid w:val="004259CD"/>
    <w:rsid w:val="004456E2"/>
    <w:rsid w:val="00490BEC"/>
    <w:rsid w:val="00492BC4"/>
    <w:rsid w:val="00495302"/>
    <w:rsid w:val="004A213A"/>
    <w:rsid w:val="004C12DB"/>
    <w:rsid w:val="004C259D"/>
    <w:rsid w:val="004E4DDD"/>
    <w:rsid w:val="005772B8"/>
    <w:rsid w:val="0059797E"/>
    <w:rsid w:val="005A0F09"/>
    <w:rsid w:val="005C3DD7"/>
    <w:rsid w:val="005C7101"/>
    <w:rsid w:val="005D5C80"/>
    <w:rsid w:val="005E2B20"/>
    <w:rsid w:val="00625F07"/>
    <w:rsid w:val="00632670"/>
    <w:rsid w:val="006539FF"/>
    <w:rsid w:val="00682755"/>
    <w:rsid w:val="006939CE"/>
    <w:rsid w:val="006A4A62"/>
    <w:rsid w:val="006C6135"/>
    <w:rsid w:val="006D1CC7"/>
    <w:rsid w:val="006D377B"/>
    <w:rsid w:val="00704FA6"/>
    <w:rsid w:val="00720841"/>
    <w:rsid w:val="00721A63"/>
    <w:rsid w:val="007452CC"/>
    <w:rsid w:val="00762537"/>
    <w:rsid w:val="00766C9A"/>
    <w:rsid w:val="00770CDD"/>
    <w:rsid w:val="00780ED2"/>
    <w:rsid w:val="007D16A7"/>
    <w:rsid w:val="007F2444"/>
    <w:rsid w:val="00831DAB"/>
    <w:rsid w:val="00844B7A"/>
    <w:rsid w:val="00877143"/>
    <w:rsid w:val="00883581"/>
    <w:rsid w:val="0089549E"/>
    <w:rsid w:val="008A1ECA"/>
    <w:rsid w:val="008A28E9"/>
    <w:rsid w:val="008C3605"/>
    <w:rsid w:val="008D0009"/>
    <w:rsid w:val="008E1FFE"/>
    <w:rsid w:val="008E3E95"/>
    <w:rsid w:val="00917552"/>
    <w:rsid w:val="00923C1F"/>
    <w:rsid w:val="0093342A"/>
    <w:rsid w:val="009471AB"/>
    <w:rsid w:val="00954BAC"/>
    <w:rsid w:val="00995024"/>
    <w:rsid w:val="009B3749"/>
    <w:rsid w:val="009B7F6B"/>
    <w:rsid w:val="00A02505"/>
    <w:rsid w:val="00A07089"/>
    <w:rsid w:val="00A25C50"/>
    <w:rsid w:val="00A3714C"/>
    <w:rsid w:val="00A47F25"/>
    <w:rsid w:val="00A55E74"/>
    <w:rsid w:val="00A6492A"/>
    <w:rsid w:val="00A71F93"/>
    <w:rsid w:val="00AB07A0"/>
    <w:rsid w:val="00AC7AB2"/>
    <w:rsid w:val="00AD0B15"/>
    <w:rsid w:val="00B22F1A"/>
    <w:rsid w:val="00B27E40"/>
    <w:rsid w:val="00B50CC7"/>
    <w:rsid w:val="00B728E7"/>
    <w:rsid w:val="00BA630B"/>
    <w:rsid w:val="00BB6576"/>
    <w:rsid w:val="00BD0CB0"/>
    <w:rsid w:val="00C378A2"/>
    <w:rsid w:val="00C66B0F"/>
    <w:rsid w:val="00C72F5E"/>
    <w:rsid w:val="00C956AC"/>
    <w:rsid w:val="00CB50AE"/>
    <w:rsid w:val="00CC28E6"/>
    <w:rsid w:val="00CD04B7"/>
    <w:rsid w:val="00CE0388"/>
    <w:rsid w:val="00CF4527"/>
    <w:rsid w:val="00D00E4D"/>
    <w:rsid w:val="00D101D9"/>
    <w:rsid w:val="00D32B0D"/>
    <w:rsid w:val="00D41984"/>
    <w:rsid w:val="00DD68E5"/>
    <w:rsid w:val="00DD7298"/>
    <w:rsid w:val="00DF0523"/>
    <w:rsid w:val="00DF2DE0"/>
    <w:rsid w:val="00DF694A"/>
    <w:rsid w:val="00E02560"/>
    <w:rsid w:val="00E25336"/>
    <w:rsid w:val="00E47979"/>
    <w:rsid w:val="00E55AE7"/>
    <w:rsid w:val="00E567FF"/>
    <w:rsid w:val="00E643F4"/>
    <w:rsid w:val="00E941A5"/>
    <w:rsid w:val="00F0053A"/>
    <w:rsid w:val="00F005BE"/>
    <w:rsid w:val="00F12587"/>
    <w:rsid w:val="00F3389B"/>
    <w:rsid w:val="00F93139"/>
    <w:rsid w:val="00FA5C08"/>
    <w:rsid w:val="00FB4D29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10E73"/>
  <w15:chartTrackingRefBased/>
  <w15:docId w15:val="{54492F81-ABB4-CF40-A8AE-B95FE8DE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70CDD"/>
    <w:rPr>
      <w:rFonts w:ascii="Karbon Regular" w:hAnsi="Karbon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CDD"/>
    <w:pPr>
      <w:keepNext/>
      <w:keepLines/>
      <w:spacing w:before="240"/>
      <w:outlineLvl w:val="0"/>
    </w:pPr>
    <w:rPr>
      <w:rFonts w:ascii="Karbon Semibold" w:eastAsiaTheme="majorEastAsia" w:hAnsi="Karbon Semibold" w:cstheme="majorBidi"/>
      <w:color w:val="825AA4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F07"/>
    <w:pPr>
      <w:keepNext/>
      <w:keepLines/>
      <w:spacing w:before="40"/>
      <w:outlineLvl w:val="1"/>
    </w:pPr>
    <w:rPr>
      <w:rFonts w:ascii="Karbon Semibold" w:eastAsiaTheme="majorEastAsia" w:hAnsi="Karbon Semibold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9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02C5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6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02C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49E"/>
  </w:style>
  <w:style w:type="paragraph" w:styleId="Footer">
    <w:name w:val="footer"/>
    <w:basedOn w:val="Normal"/>
    <w:link w:val="FooterChar"/>
    <w:uiPriority w:val="99"/>
    <w:unhideWhenUsed/>
    <w:rsid w:val="00895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49E"/>
  </w:style>
  <w:style w:type="table" w:styleId="TableGrid">
    <w:name w:val="Table Grid"/>
    <w:basedOn w:val="TableNormal"/>
    <w:uiPriority w:val="39"/>
    <w:rsid w:val="000D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F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0CDD"/>
    <w:rPr>
      <w:rFonts w:ascii="Karbon Semibold" w:eastAsiaTheme="majorEastAsia" w:hAnsi="Karbon Semibold" w:cstheme="majorBidi"/>
      <w:color w:val="825AA4" w:themeColor="accent1"/>
      <w:sz w:val="4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3320"/>
    <w:pPr>
      <w:spacing w:line="259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5F07"/>
    <w:rPr>
      <w:rFonts w:ascii="Karbon Semibold" w:eastAsiaTheme="majorEastAsia" w:hAnsi="Karbon Semibold" w:cstheme="majorBidi"/>
      <w:color w:val="000000" w:themeColor="tex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033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3320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033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E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32670"/>
    <w:pPr>
      <w:widowControl w:val="0"/>
      <w:autoSpaceDE w:val="0"/>
      <w:autoSpaceDN w:val="0"/>
    </w:pPr>
    <w:rPr>
      <w:rFonts w:eastAsia="Karbon Regular" w:cs="Karbon Regular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2670"/>
    <w:rPr>
      <w:rFonts w:ascii="Karbon Regular" w:eastAsia="Karbon Regular" w:hAnsi="Karbon Regular" w:cs="Karbon Regular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670"/>
    <w:rPr>
      <w:rFonts w:asciiTheme="majorHAnsi" w:eastAsiaTheme="majorEastAsia" w:hAnsiTheme="majorHAnsi" w:cstheme="majorBidi"/>
      <w:color w:val="402C51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0708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94A"/>
    <w:rPr>
      <w:rFonts w:asciiTheme="majorHAnsi" w:eastAsiaTheme="majorEastAsia" w:hAnsiTheme="majorHAnsi" w:cstheme="majorBidi"/>
      <w:color w:val="402C51" w:themeColor="accent1" w:themeShade="7F"/>
    </w:rPr>
  </w:style>
  <w:style w:type="paragraph" w:customStyle="1" w:styleId="3rdsub-bullet">
    <w:name w:val="3rd sub-bullet"/>
    <w:basedOn w:val="NoSpacing"/>
    <w:qFormat/>
    <w:rsid w:val="00DF694A"/>
    <w:pPr>
      <w:numPr>
        <w:numId w:val="16"/>
      </w:numPr>
      <w:tabs>
        <w:tab w:val="num" w:pos="360"/>
      </w:tabs>
      <w:ind w:left="1429" w:hanging="357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DF694A"/>
    <w:rPr>
      <w:rFonts w:ascii="Karbon Regular" w:hAnsi="Karbon Regular"/>
    </w:rPr>
  </w:style>
  <w:style w:type="paragraph" w:styleId="Revision">
    <w:name w:val="Revision"/>
    <w:hidden/>
    <w:uiPriority w:val="99"/>
    <w:semiHidden/>
    <w:rsid w:val="0019502A"/>
    <w:rPr>
      <w:rFonts w:ascii="Karbon Regular" w:hAnsi="Karbon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ncfe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25AA4"/>
      </a:accent1>
      <a:accent2>
        <a:srgbClr val="BAD700"/>
      </a:accent2>
      <a:accent3>
        <a:srgbClr val="00B4BC"/>
      </a:accent3>
      <a:accent4>
        <a:srgbClr val="FF674D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0ae0d-d99b-43ae-b7eb-97dae584179d" xsi:nil="true"/>
    <lcf76f155ced4ddcb4097134ff3c332f xmlns="5ac372cb-9539-4f22-8d5c-d694f05870a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E0B3B5A4B84DBD91501008DAACBB" ma:contentTypeVersion="19" ma:contentTypeDescription="Create a new document." ma:contentTypeScope="" ma:versionID="1ae135b43b2fbbfa9d8a502770b9ffb1">
  <xsd:schema xmlns:xsd="http://www.w3.org/2001/XMLSchema" xmlns:xs="http://www.w3.org/2001/XMLSchema" xmlns:p="http://schemas.microsoft.com/office/2006/metadata/properties" xmlns:ns1="http://schemas.microsoft.com/sharepoint/v3" xmlns:ns2="5ac372cb-9539-4f22-8d5c-d694f05870a1" xmlns:ns3="2910ae0d-d99b-43ae-b7eb-97dae584179d" targetNamespace="http://schemas.microsoft.com/office/2006/metadata/properties" ma:root="true" ma:fieldsID="9c3b951b4add51dd03d5353bd4ed02b8" ns1:_="" ns2:_="" ns3:_="">
    <xsd:import namespace="http://schemas.microsoft.com/sharepoint/v3"/>
    <xsd:import namespace="5ac372cb-9539-4f22-8d5c-d694f05870a1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2cb-9539-4f22-8d5c-d694f0587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5c28f34-9b9d-4b58-bfe4-4944be7bbfaf}" ma:internalName="TaxCatchAll" ma:showField="CatchAllData" ma:web="2910ae0d-d99b-43ae-b7eb-97dae5841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04E59-77FE-43D4-AA3D-3FFD83D535E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2910ae0d-d99b-43ae-b7eb-97dae584179d"/>
    <ds:schemaRef ds:uri="http://schemas.microsoft.com/office/2006/metadata/properties"/>
    <ds:schemaRef ds:uri="http://schemas.microsoft.com/office/2006/documentManagement/types"/>
    <ds:schemaRef ds:uri="5ac372cb-9539-4f22-8d5c-d694f05870a1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B9F397-7C30-4C7E-8569-6E9CF5D0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372cb-9539-4f22-8d5c-d694f05870a1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A4724-11AB-43BF-B593-B342D5072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87D53-05A7-4A04-9DAB-30E6E121C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Ward</dc:creator>
  <cp:lastModifiedBy>Sarah Good</cp:lastModifiedBy>
  <cp:revision>2</cp:revision>
  <cp:lastPrinted>2019-03-07T11:00:00Z</cp:lastPrinted>
  <dcterms:created xsi:type="dcterms:W3CDTF">2024-01-15T09:18:00Z</dcterms:created>
  <dcterms:modified xsi:type="dcterms:W3CDTF">2024-01-15T09:18:00Z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0x01010025B1E0B3B5A4B84DBD91501008DAACBB</vt:lpwstr>
  </property>
  <property fmtid="{D5CDD505-2E9C-101B-9397-08002B2CF9AE}" pid="3" name="Order">
    <vt:r8>869400</vt:r8>
  </property>
  <property fmtid="{D5CDD505-2E9C-101B-9397-08002B2CF9AE}" pid="4" name="MediaServiceImageTags">
    <vt:lpwstr/>
  </property>
</Properties>
</file>