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38198" w14:textId="4C1F464C" w:rsidR="00B42062" w:rsidRPr="002B478E" w:rsidRDefault="00D97AA4" w:rsidP="001D3404">
      <w:pPr>
        <w:ind w:left="3119"/>
        <w:rPr>
          <w:rFonts w:ascii="Arial" w:hAnsi="Arial" w:cs="Arial"/>
          <w:b/>
          <w:sz w:val="72"/>
          <w:szCs w:val="72"/>
        </w:rPr>
      </w:pPr>
      <w:r>
        <w:rPr>
          <w:rFonts w:ascii="Arial" w:hAnsi="Arial" w:cs="Arial"/>
          <w:noProof/>
        </w:rPr>
        <mc:AlternateContent>
          <mc:Choice Requires="wps">
            <w:drawing>
              <wp:anchor distT="0" distB="0" distL="114300" distR="114300" simplePos="0" relativeHeight="251660288" behindDoc="0" locked="0" layoutInCell="1" allowOverlap="1" wp14:anchorId="7FF837AA" wp14:editId="68F6A4D9">
                <wp:simplePos x="0" y="0"/>
                <wp:positionH relativeFrom="margin">
                  <wp:align>right</wp:align>
                </wp:positionH>
                <wp:positionV relativeFrom="paragraph">
                  <wp:posOffset>-1178197</wp:posOffset>
                </wp:positionV>
                <wp:extent cx="4216400" cy="28956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216400" cy="2895600"/>
                        </a:xfrm>
                        <a:prstGeom prst="rect">
                          <a:avLst/>
                        </a:prstGeom>
                        <a:noFill/>
                        <a:ln w="6350">
                          <a:noFill/>
                        </a:ln>
                      </wps:spPr>
                      <wps:txbx>
                        <w:txbxContent>
                          <w:p w14:paraId="3A5448B6" w14:textId="4F9AE4D6" w:rsidR="00575907" w:rsidRPr="00DC0D4C" w:rsidRDefault="00D97AA4">
                            <w:pPr>
                              <w:rPr>
                                <w:rFonts w:ascii="Verdana" w:hAnsi="Verdana"/>
                                <w:sz w:val="66"/>
                                <w:szCs w:val="66"/>
                              </w:rPr>
                            </w:pPr>
                            <w:r w:rsidRPr="00DC0D4C">
                              <w:rPr>
                                <w:rFonts w:ascii="Verdana" w:hAnsi="Verdana" w:cs="Arial"/>
                                <w:b/>
                                <w:bCs/>
                                <w:sz w:val="66"/>
                                <w:szCs w:val="66"/>
                              </w:rPr>
                              <w:t xml:space="preserve">Stipulations for </w:t>
                            </w:r>
                            <w:r w:rsidR="00302ECD" w:rsidRPr="00DC0D4C">
                              <w:rPr>
                                <w:rFonts w:ascii="Verdana" w:hAnsi="Verdana" w:cs="Arial"/>
                                <w:b/>
                                <w:bCs/>
                                <w:sz w:val="66"/>
                                <w:szCs w:val="66"/>
                              </w:rPr>
                              <w:t>a</w:t>
                            </w:r>
                            <w:r w:rsidRPr="00DC0D4C">
                              <w:rPr>
                                <w:rFonts w:ascii="Verdana" w:hAnsi="Verdana" w:cs="Arial"/>
                                <w:b/>
                                <w:bCs/>
                                <w:sz w:val="66"/>
                                <w:szCs w:val="66"/>
                              </w:rPr>
                              <w:t xml:space="preserve">dvertising and </w:t>
                            </w:r>
                            <w:r w:rsidR="00302ECD" w:rsidRPr="00DC0D4C">
                              <w:rPr>
                                <w:rFonts w:ascii="Verdana" w:hAnsi="Verdana" w:cs="Arial"/>
                                <w:b/>
                                <w:bCs/>
                                <w:sz w:val="66"/>
                                <w:szCs w:val="66"/>
                              </w:rPr>
                              <w:t>p</w:t>
                            </w:r>
                            <w:r w:rsidRPr="00DC0D4C">
                              <w:rPr>
                                <w:rFonts w:ascii="Verdana" w:hAnsi="Verdana" w:cs="Arial"/>
                                <w:b/>
                                <w:bCs/>
                                <w:sz w:val="66"/>
                                <w:szCs w:val="66"/>
                              </w:rPr>
                              <w:t xml:space="preserve">romoting </w:t>
                            </w:r>
                            <w:r w:rsidR="008D36CC" w:rsidRPr="00DC0D4C">
                              <w:rPr>
                                <w:rFonts w:ascii="Verdana" w:hAnsi="Verdana" w:cs="Arial"/>
                                <w:b/>
                                <w:bCs/>
                                <w:sz w:val="66"/>
                                <w:szCs w:val="66"/>
                              </w:rPr>
                              <w:t>C</w:t>
                            </w:r>
                            <w:r w:rsidRPr="00DC0D4C">
                              <w:rPr>
                                <w:rFonts w:ascii="Verdana" w:hAnsi="Verdana" w:cs="Arial"/>
                                <w:b/>
                                <w:bCs/>
                                <w:sz w:val="66"/>
                                <w:szCs w:val="66"/>
                              </w:rPr>
                              <w:t xml:space="preserve">ustomised </w:t>
                            </w:r>
                            <w:r w:rsidR="008D36CC" w:rsidRPr="00DC0D4C">
                              <w:rPr>
                                <w:rFonts w:ascii="Verdana" w:hAnsi="Verdana" w:cs="Arial"/>
                                <w:b/>
                                <w:bCs/>
                                <w:sz w:val="66"/>
                                <w:szCs w:val="66"/>
                              </w:rPr>
                              <w:t>Q</w:t>
                            </w:r>
                            <w:r w:rsidRPr="00DC0D4C">
                              <w:rPr>
                                <w:rFonts w:ascii="Verdana" w:hAnsi="Verdana" w:cs="Arial"/>
                                <w:b/>
                                <w:bCs/>
                                <w:sz w:val="66"/>
                                <w:szCs w:val="66"/>
                              </w:rPr>
                              <w:t>ualifications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FF837AA" id="_x0000_t202" coordsize="21600,21600" o:spt="202" path="m,l,21600r21600,l21600,xe">
                <v:stroke joinstyle="miter"/>
                <v:path gradientshapeok="t" o:connecttype="rect"/>
              </v:shapetype>
              <v:shape id="Text Box 2" o:spid="_x0000_s1026" type="#_x0000_t202" style="position:absolute;left:0;text-align:left;margin-left:280.8pt;margin-top:-92.75pt;width:332pt;height:228pt;z-index:2516602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" filled="f" stroked="f" strokeweight=".5pt">
                <v:textbox>
                  <w:txbxContent>
                    <w:p w14:paraId="3A5448B6" w14:textId="4F9AE4D6" w:rsidR="00575907" w:rsidRPr="00DC0D4C" w:rsidRDefault="00D97AA4">
                      <w:pPr>
                        <w:rPr>
                          <w:rFonts w:ascii="Verdana" w:hAnsi="Verdana"/>
                          <w:sz w:val="66"/>
                          <w:szCs w:val="66"/>
                        </w:rPr>
                      </w:pPr>
                      <w:r w:rsidRPr="00DC0D4C">
                        <w:rPr>
                          <w:rFonts w:ascii="Verdana" w:hAnsi="Verdana" w:cs="Arial"/>
                          <w:b/>
                          <w:bCs/>
                          <w:sz w:val="66"/>
                          <w:szCs w:val="66"/>
                        </w:rPr>
                        <w:t xml:space="preserve">Stipulations for </w:t>
                      </w:r>
                      <w:r w:rsidR="00302ECD" w:rsidRPr="00DC0D4C">
                        <w:rPr>
                          <w:rFonts w:ascii="Verdana" w:hAnsi="Verdana" w:cs="Arial"/>
                          <w:b/>
                          <w:bCs/>
                          <w:sz w:val="66"/>
                          <w:szCs w:val="66"/>
                        </w:rPr>
                        <w:t>a</w:t>
                      </w:r>
                      <w:r w:rsidRPr="00DC0D4C">
                        <w:rPr>
                          <w:rFonts w:ascii="Verdana" w:hAnsi="Verdana" w:cs="Arial"/>
                          <w:b/>
                          <w:bCs/>
                          <w:sz w:val="66"/>
                          <w:szCs w:val="66"/>
                        </w:rPr>
                        <w:t xml:space="preserve">dvertising and </w:t>
                      </w:r>
                      <w:r w:rsidR="00302ECD" w:rsidRPr="00DC0D4C">
                        <w:rPr>
                          <w:rFonts w:ascii="Verdana" w:hAnsi="Verdana" w:cs="Arial"/>
                          <w:b/>
                          <w:bCs/>
                          <w:sz w:val="66"/>
                          <w:szCs w:val="66"/>
                        </w:rPr>
                        <w:t>p</w:t>
                      </w:r>
                      <w:r w:rsidRPr="00DC0D4C">
                        <w:rPr>
                          <w:rFonts w:ascii="Verdana" w:hAnsi="Verdana" w:cs="Arial"/>
                          <w:b/>
                          <w:bCs/>
                          <w:sz w:val="66"/>
                          <w:szCs w:val="66"/>
                        </w:rPr>
                        <w:t xml:space="preserve">romoting </w:t>
                      </w:r>
                      <w:r w:rsidR="008D36CC" w:rsidRPr="00DC0D4C">
                        <w:rPr>
                          <w:rFonts w:ascii="Verdana" w:hAnsi="Verdana" w:cs="Arial"/>
                          <w:b/>
                          <w:bCs/>
                          <w:sz w:val="66"/>
                          <w:szCs w:val="66"/>
                        </w:rPr>
                        <w:t>C</w:t>
                      </w:r>
                      <w:r w:rsidRPr="00DC0D4C">
                        <w:rPr>
                          <w:rFonts w:ascii="Verdana" w:hAnsi="Verdana" w:cs="Arial"/>
                          <w:b/>
                          <w:bCs/>
                          <w:sz w:val="66"/>
                          <w:szCs w:val="66"/>
                        </w:rPr>
                        <w:t xml:space="preserve">ustomised </w:t>
                      </w:r>
                      <w:r w:rsidR="008D36CC" w:rsidRPr="00DC0D4C">
                        <w:rPr>
                          <w:rFonts w:ascii="Verdana" w:hAnsi="Verdana" w:cs="Arial"/>
                          <w:b/>
                          <w:bCs/>
                          <w:sz w:val="66"/>
                          <w:szCs w:val="66"/>
                        </w:rPr>
                        <w:t>Q</w:t>
                      </w:r>
                      <w:r w:rsidRPr="00DC0D4C">
                        <w:rPr>
                          <w:rFonts w:ascii="Verdana" w:hAnsi="Verdana" w:cs="Arial"/>
                          <w:b/>
                          <w:bCs/>
                          <w:sz w:val="66"/>
                          <w:szCs w:val="66"/>
                        </w:rPr>
                        <w:t>ualifications</w:t>
                      </w:r>
                    </w:p>
                  </w:txbxContent>
                </v:textbox>
                <w10:wrap anchorx="margin"/>
              </v:shape>
            </w:pict>
          </mc:Fallback>
        </mc:AlternateContent>
      </w:r>
      <w:r w:rsidR="00FC5568" w:rsidRPr="001D3404">
        <w:rPr>
          <w:rFonts w:ascii="Arial" w:hAnsi="Arial" w:cs="Arial"/>
          <w:noProof/>
        </w:rPr>
        <w:drawing>
          <wp:anchor distT="0" distB="0" distL="114300" distR="114300" simplePos="0" relativeHeight="251659264" behindDoc="1" locked="0" layoutInCell="1" allowOverlap="1" wp14:anchorId="3526D27D" wp14:editId="00D973F0">
            <wp:simplePos x="0" y="0"/>
            <wp:positionH relativeFrom="page">
              <wp:posOffset>0</wp:posOffset>
            </wp:positionH>
            <wp:positionV relativeFrom="page">
              <wp:posOffset>0</wp:posOffset>
            </wp:positionV>
            <wp:extent cx="7534800" cy="98244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05 NCFE Word Templates v4.pdf"/>
                    <pic:cNvPicPr/>
                  </pic:nvPicPr>
                  <pic:blipFill rotWithShape="1">
                    <a:blip r:embed="rId11">
                      <a:extLst>
                        <a:ext uri="{28A0092B-C50C-407E-A947-70E740481C1C}">
                          <a14:useLocalDpi xmlns:a14="http://schemas.microsoft.com/office/drawing/2010/main" val="0"/>
                        </a:ext>
                      </a:extLst>
                    </a:blip>
                    <a:srcRect b="7837"/>
                    <a:stretch/>
                  </pic:blipFill>
                  <pic:spPr bwMode="auto">
                    <a:xfrm>
                      <a:off x="0" y="0"/>
                      <a:ext cx="7534800" cy="982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47AED" w:rsidRPr="002B478E">
        <w:rPr>
          <w:rFonts w:ascii="Arial" w:hAnsi="Arial" w:cs="Arial"/>
          <w:b/>
          <w:bCs/>
          <w:sz w:val="72"/>
          <w:szCs w:val="72"/>
        </w:rPr>
        <w:t xml:space="preserve"> </w:t>
      </w:r>
    </w:p>
    <w:p w14:paraId="2E62B14D" w14:textId="1329F817" w:rsidR="00CD4B57" w:rsidRDefault="00CD4B57" w:rsidP="002B6D9E">
      <w:pPr>
        <w:ind w:left="2835"/>
        <w:rPr>
          <w:rFonts w:ascii="Arial" w:hAnsi="Arial" w:cs="Arial"/>
          <w:b/>
          <w:sz w:val="92"/>
          <w:szCs w:val="92"/>
        </w:rPr>
      </w:pPr>
    </w:p>
    <w:p w14:paraId="7CEDE94B" w14:textId="4E1BD02A" w:rsidR="00120389" w:rsidRDefault="00120389" w:rsidP="00120389">
      <w:pPr>
        <w:ind w:left="2835"/>
        <w:rPr>
          <w:rFonts w:ascii="Arial" w:hAnsi="Arial" w:cs="Arial"/>
          <w:sz w:val="28"/>
          <w:szCs w:val="28"/>
        </w:rPr>
      </w:pPr>
    </w:p>
    <w:p w14:paraId="1C0DC715" w14:textId="579B32B7" w:rsidR="00120389" w:rsidRDefault="00120389" w:rsidP="00120389">
      <w:pPr>
        <w:ind w:left="2835"/>
        <w:rPr>
          <w:rFonts w:ascii="Arial" w:hAnsi="Arial" w:cs="Arial"/>
          <w:sz w:val="28"/>
          <w:szCs w:val="28"/>
        </w:rPr>
      </w:pPr>
    </w:p>
    <w:p w14:paraId="77F57842" w14:textId="1F137DC1" w:rsidR="00120389" w:rsidRDefault="00120389" w:rsidP="00120389">
      <w:pPr>
        <w:ind w:left="2835"/>
        <w:rPr>
          <w:rFonts w:ascii="Arial" w:hAnsi="Arial" w:cs="Arial"/>
          <w:sz w:val="28"/>
          <w:szCs w:val="28"/>
        </w:rPr>
      </w:pPr>
    </w:p>
    <w:p w14:paraId="49CC1FAB" w14:textId="36E7B2B2" w:rsidR="00120389" w:rsidRDefault="00120389" w:rsidP="00120389">
      <w:pPr>
        <w:ind w:left="2835"/>
        <w:rPr>
          <w:rFonts w:ascii="Arial" w:hAnsi="Arial" w:cs="Arial"/>
          <w:sz w:val="28"/>
          <w:szCs w:val="28"/>
        </w:rPr>
      </w:pPr>
    </w:p>
    <w:p w14:paraId="71BF2CC1" w14:textId="4E24DD00" w:rsidR="00120389" w:rsidRDefault="00120389" w:rsidP="00120389">
      <w:pPr>
        <w:ind w:left="2835"/>
        <w:rPr>
          <w:rFonts w:ascii="Arial" w:hAnsi="Arial" w:cs="Arial"/>
          <w:sz w:val="28"/>
          <w:szCs w:val="28"/>
        </w:rPr>
      </w:pPr>
    </w:p>
    <w:p w14:paraId="773F309F" w14:textId="4E394BFB" w:rsidR="00120389" w:rsidRDefault="00120389" w:rsidP="00120389">
      <w:pPr>
        <w:ind w:left="2835"/>
        <w:rPr>
          <w:rFonts w:ascii="Arial" w:hAnsi="Arial" w:cs="Arial"/>
          <w:sz w:val="28"/>
          <w:szCs w:val="28"/>
        </w:rPr>
      </w:pPr>
    </w:p>
    <w:p w14:paraId="0724BEB8" w14:textId="27B546DA" w:rsidR="00120389" w:rsidRDefault="00120389" w:rsidP="00120389">
      <w:pPr>
        <w:ind w:left="2835"/>
        <w:rPr>
          <w:rFonts w:ascii="Arial" w:hAnsi="Arial" w:cs="Arial"/>
          <w:sz w:val="28"/>
          <w:szCs w:val="28"/>
        </w:rPr>
      </w:pPr>
    </w:p>
    <w:p w14:paraId="706BE0E6" w14:textId="759FD13C" w:rsidR="00120389" w:rsidRDefault="00120389" w:rsidP="00120389">
      <w:pPr>
        <w:ind w:left="2835"/>
        <w:rPr>
          <w:rFonts w:ascii="Arial" w:hAnsi="Arial" w:cs="Arial"/>
          <w:sz w:val="28"/>
          <w:szCs w:val="28"/>
        </w:rPr>
      </w:pPr>
    </w:p>
    <w:p w14:paraId="0F2AEA67" w14:textId="7C6F31C7" w:rsidR="00120389" w:rsidRDefault="00120389" w:rsidP="00120389">
      <w:pPr>
        <w:ind w:left="2835"/>
        <w:rPr>
          <w:rFonts w:ascii="Arial" w:hAnsi="Arial" w:cs="Arial"/>
          <w:sz w:val="28"/>
          <w:szCs w:val="28"/>
        </w:rPr>
      </w:pPr>
    </w:p>
    <w:p w14:paraId="50D5A09E" w14:textId="2E7FBB05" w:rsidR="00120389" w:rsidRDefault="00120389" w:rsidP="00120389">
      <w:pPr>
        <w:ind w:left="2835"/>
        <w:rPr>
          <w:rFonts w:ascii="Arial" w:hAnsi="Arial" w:cs="Arial"/>
          <w:sz w:val="28"/>
          <w:szCs w:val="28"/>
        </w:rPr>
      </w:pPr>
    </w:p>
    <w:p w14:paraId="75367EB0" w14:textId="46A717E7" w:rsidR="00120389" w:rsidRDefault="00120389" w:rsidP="00120389">
      <w:pPr>
        <w:ind w:left="2835"/>
        <w:rPr>
          <w:rFonts w:ascii="Arial" w:hAnsi="Arial" w:cs="Arial"/>
          <w:sz w:val="28"/>
          <w:szCs w:val="28"/>
        </w:rPr>
      </w:pPr>
    </w:p>
    <w:p w14:paraId="134CDD66" w14:textId="06D65BCA" w:rsidR="00120389" w:rsidRDefault="00120389" w:rsidP="00120389">
      <w:pPr>
        <w:ind w:left="2835"/>
        <w:rPr>
          <w:rFonts w:ascii="Arial" w:hAnsi="Arial" w:cs="Arial"/>
          <w:sz w:val="28"/>
          <w:szCs w:val="28"/>
        </w:rPr>
      </w:pPr>
    </w:p>
    <w:p w14:paraId="688BFDAB" w14:textId="5D8F662E" w:rsidR="00120389" w:rsidRDefault="00120389" w:rsidP="00120389">
      <w:pPr>
        <w:ind w:left="2835"/>
        <w:rPr>
          <w:rFonts w:ascii="Arial" w:hAnsi="Arial" w:cs="Arial"/>
          <w:sz w:val="28"/>
          <w:szCs w:val="28"/>
        </w:rPr>
      </w:pPr>
    </w:p>
    <w:p w14:paraId="7CC7DE67" w14:textId="3C97574A" w:rsidR="002B478E" w:rsidRDefault="002B478E" w:rsidP="00064AEE">
      <w:pPr>
        <w:rPr>
          <w:rFonts w:ascii="Arial" w:hAnsi="Arial" w:cs="Arial"/>
          <w:sz w:val="28"/>
          <w:szCs w:val="28"/>
        </w:rPr>
        <w:sectPr w:rsidR="002B478E" w:rsidSect="006E1EAA">
          <w:headerReference w:type="even" r:id="rId12"/>
          <w:headerReference w:type="default" r:id="rId13"/>
          <w:footerReference w:type="even" r:id="rId14"/>
          <w:footerReference w:type="default" r:id="rId15"/>
          <w:footerReference w:type="first" r:id="rId16"/>
          <w:pgSz w:w="11900" w:h="16840"/>
          <w:pgMar w:top="5783" w:right="1134" w:bottom="1418" w:left="1134" w:header="0" w:footer="397" w:gutter="0"/>
          <w:cols w:space="720"/>
          <w:docGrid w:linePitch="360"/>
        </w:sectPr>
      </w:pPr>
    </w:p>
    <w:sdt>
      <w:sdtPr>
        <w:rPr>
          <w:rFonts w:asciiTheme="minorHAnsi" w:eastAsiaTheme="minorHAnsi" w:hAnsiTheme="minorHAnsi" w:cstheme="minorBidi"/>
          <w:color w:val="auto"/>
          <w:sz w:val="24"/>
          <w:szCs w:val="24"/>
          <w:lang w:val="en-GB"/>
        </w:rPr>
        <w:id w:val="510955053"/>
        <w:docPartObj>
          <w:docPartGallery w:val="Table of Contents"/>
          <w:docPartUnique/>
        </w:docPartObj>
      </w:sdtPr>
      <w:sdtEndPr>
        <w:rPr>
          <w:b/>
          <w:bCs/>
          <w:noProof/>
        </w:rPr>
      </w:sdtEndPr>
      <w:sdtContent>
        <w:p w14:paraId="3856E6CF" w14:textId="55CC0720" w:rsidR="00060C7B" w:rsidRPr="00F924EB" w:rsidRDefault="00060C7B">
          <w:pPr>
            <w:pStyle w:val="TOCHeading"/>
            <w:rPr>
              <w:rFonts w:ascii="Arial" w:hAnsi="Arial" w:cs="Arial"/>
              <w:b/>
              <w:bCs/>
              <w:color w:val="auto"/>
              <w:sz w:val="40"/>
              <w:szCs w:val="40"/>
            </w:rPr>
          </w:pPr>
          <w:r w:rsidRPr="00F924EB">
            <w:rPr>
              <w:rFonts w:ascii="Arial" w:hAnsi="Arial" w:cs="Arial"/>
              <w:b/>
              <w:bCs/>
              <w:color w:val="auto"/>
              <w:sz w:val="40"/>
              <w:szCs w:val="40"/>
            </w:rPr>
            <w:t>Contents</w:t>
          </w:r>
        </w:p>
        <w:p w14:paraId="78E2E752" w14:textId="14BD03A6" w:rsidR="00077C1A" w:rsidRDefault="00060C7B">
          <w:pPr>
            <w:pStyle w:val="TOC1"/>
            <w:tabs>
              <w:tab w:val="right" w:leader="dot" w:pos="8488"/>
            </w:tabs>
            <w:rPr>
              <w:rFonts w:eastAsiaTheme="minorEastAsia"/>
              <w:noProof/>
              <w:sz w:val="22"/>
              <w:szCs w:val="22"/>
              <w:lang w:eastAsia="en-GB"/>
            </w:rPr>
          </w:pPr>
          <w:r>
            <w:fldChar w:fldCharType="begin"/>
          </w:r>
          <w:r>
            <w:instrText xml:space="preserve"> TOC \o "1-3" \h \z \u </w:instrText>
          </w:r>
          <w:r>
            <w:fldChar w:fldCharType="separate"/>
          </w:r>
          <w:hyperlink w:anchor="_Toc82001115" w:history="1">
            <w:r w:rsidR="00077C1A" w:rsidRPr="00D517FB">
              <w:rPr>
                <w:rStyle w:val="Hyperlink"/>
                <w:noProof/>
              </w:rPr>
              <w:t>Section 1</w:t>
            </w:r>
            <w:r w:rsidR="00077C1A">
              <w:rPr>
                <w:noProof/>
                <w:webHidden/>
              </w:rPr>
              <w:tab/>
            </w:r>
            <w:r w:rsidR="00077C1A">
              <w:rPr>
                <w:noProof/>
                <w:webHidden/>
              </w:rPr>
              <w:fldChar w:fldCharType="begin"/>
            </w:r>
            <w:r w:rsidR="00077C1A">
              <w:rPr>
                <w:noProof/>
                <w:webHidden/>
              </w:rPr>
              <w:instrText xml:space="preserve"> PAGEREF _Toc82001115 \h </w:instrText>
            </w:r>
            <w:r w:rsidR="00077C1A">
              <w:rPr>
                <w:noProof/>
                <w:webHidden/>
              </w:rPr>
            </w:r>
            <w:r w:rsidR="00077C1A">
              <w:rPr>
                <w:noProof/>
                <w:webHidden/>
              </w:rPr>
              <w:fldChar w:fldCharType="separate"/>
            </w:r>
            <w:r w:rsidR="00077C1A">
              <w:rPr>
                <w:noProof/>
                <w:webHidden/>
              </w:rPr>
              <w:t>3</w:t>
            </w:r>
            <w:r w:rsidR="00077C1A">
              <w:rPr>
                <w:noProof/>
                <w:webHidden/>
              </w:rPr>
              <w:fldChar w:fldCharType="end"/>
            </w:r>
          </w:hyperlink>
        </w:p>
        <w:p w14:paraId="33D124CF" w14:textId="432D1F8A" w:rsidR="00077C1A" w:rsidRDefault="006F6AF0">
          <w:pPr>
            <w:pStyle w:val="TOC2"/>
            <w:tabs>
              <w:tab w:val="right" w:leader="dot" w:pos="8488"/>
            </w:tabs>
            <w:rPr>
              <w:rFonts w:eastAsiaTheme="minorEastAsia"/>
              <w:noProof/>
              <w:sz w:val="22"/>
              <w:szCs w:val="22"/>
              <w:lang w:eastAsia="en-GB"/>
            </w:rPr>
          </w:pPr>
          <w:hyperlink w:anchor="_Toc82001116" w:history="1">
            <w:r w:rsidR="00077C1A" w:rsidRPr="00D517FB">
              <w:rPr>
                <w:rStyle w:val="Hyperlink"/>
                <w:noProof/>
              </w:rPr>
              <w:t>Why do we need this document?</w:t>
            </w:r>
            <w:r w:rsidR="00077C1A">
              <w:rPr>
                <w:noProof/>
                <w:webHidden/>
              </w:rPr>
              <w:tab/>
            </w:r>
            <w:r w:rsidR="00077C1A">
              <w:rPr>
                <w:noProof/>
                <w:webHidden/>
              </w:rPr>
              <w:fldChar w:fldCharType="begin"/>
            </w:r>
            <w:r w:rsidR="00077C1A">
              <w:rPr>
                <w:noProof/>
                <w:webHidden/>
              </w:rPr>
              <w:instrText xml:space="preserve"> PAGEREF _Toc82001116 \h </w:instrText>
            </w:r>
            <w:r w:rsidR="00077C1A">
              <w:rPr>
                <w:noProof/>
                <w:webHidden/>
              </w:rPr>
            </w:r>
            <w:r w:rsidR="00077C1A">
              <w:rPr>
                <w:noProof/>
                <w:webHidden/>
              </w:rPr>
              <w:fldChar w:fldCharType="separate"/>
            </w:r>
            <w:r w:rsidR="00077C1A">
              <w:rPr>
                <w:noProof/>
                <w:webHidden/>
              </w:rPr>
              <w:t>3</w:t>
            </w:r>
            <w:r w:rsidR="00077C1A">
              <w:rPr>
                <w:noProof/>
                <w:webHidden/>
              </w:rPr>
              <w:fldChar w:fldCharType="end"/>
            </w:r>
          </w:hyperlink>
        </w:p>
        <w:p w14:paraId="797DE1F4" w14:textId="528FB598" w:rsidR="00077C1A" w:rsidRDefault="006F6AF0">
          <w:pPr>
            <w:pStyle w:val="TOC1"/>
            <w:tabs>
              <w:tab w:val="right" w:leader="dot" w:pos="8488"/>
            </w:tabs>
            <w:rPr>
              <w:rFonts w:eastAsiaTheme="minorEastAsia"/>
              <w:noProof/>
              <w:sz w:val="22"/>
              <w:szCs w:val="22"/>
              <w:lang w:eastAsia="en-GB"/>
            </w:rPr>
          </w:pPr>
          <w:hyperlink w:anchor="_Toc82001117" w:history="1">
            <w:r w:rsidR="00077C1A" w:rsidRPr="00D517FB">
              <w:rPr>
                <w:rStyle w:val="Hyperlink"/>
                <w:noProof/>
              </w:rPr>
              <w:t>Section 2</w:t>
            </w:r>
            <w:r w:rsidR="00077C1A">
              <w:rPr>
                <w:noProof/>
                <w:webHidden/>
              </w:rPr>
              <w:tab/>
            </w:r>
            <w:r w:rsidR="00077C1A">
              <w:rPr>
                <w:noProof/>
                <w:webHidden/>
              </w:rPr>
              <w:fldChar w:fldCharType="begin"/>
            </w:r>
            <w:r w:rsidR="00077C1A">
              <w:rPr>
                <w:noProof/>
                <w:webHidden/>
              </w:rPr>
              <w:instrText xml:space="preserve"> PAGEREF _Toc82001117 \h </w:instrText>
            </w:r>
            <w:r w:rsidR="00077C1A">
              <w:rPr>
                <w:noProof/>
                <w:webHidden/>
              </w:rPr>
            </w:r>
            <w:r w:rsidR="00077C1A">
              <w:rPr>
                <w:noProof/>
                <w:webHidden/>
              </w:rPr>
              <w:fldChar w:fldCharType="separate"/>
            </w:r>
            <w:r w:rsidR="00077C1A">
              <w:rPr>
                <w:noProof/>
                <w:webHidden/>
              </w:rPr>
              <w:t>4</w:t>
            </w:r>
            <w:r w:rsidR="00077C1A">
              <w:rPr>
                <w:noProof/>
                <w:webHidden/>
              </w:rPr>
              <w:fldChar w:fldCharType="end"/>
            </w:r>
          </w:hyperlink>
        </w:p>
        <w:p w14:paraId="6D5235CA" w14:textId="0CF3E883" w:rsidR="00077C1A" w:rsidRDefault="006F6AF0">
          <w:pPr>
            <w:pStyle w:val="TOC2"/>
            <w:tabs>
              <w:tab w:val="right" w:leader="dot" w:pos="8488"/>
            </w:tabs>
            <w:rPr>
              <w:rFonts w:eastAsiaTheme="minorEastAsia"/>
              <w:noProof/>
              <w:sz w:val="22"/>
              <w:szCs w:val="22"/>
              <w:lang w:eastAsia="en-GB"/>
            </w:rPr>
          </w:pPr>
          <w:hyperlink w:anchor="_Toc82001118" w:history="1">
            <w:r w:rsidR="00077C1A" w:rsidRPr="00D517FB">
              <w:rPr>
                <w:rStyle w:val="Hyperlink"/>
                <w:noProof/>
              </w:rPr>
              <w:t>How to advertise products</w:t>
            </w:r>
            <w:r w:rsidR="00077C1A">
              <w:rPr>
                <w:noProof/>
                <w:webHidden/>
              </w:rPr>
              <w:tab/>
            </w:r>
            <w:r w:rsidR="00077C1A">
              <w:rPr>
                <w:noProof/>
                <w:webHidden/>
              </w:rPr>
              <w:fldChar w:fldCharType="begin"/>
            </w:r>
            <w:r w:rsidR="00077C1A">
              <w:rPr>
                <w:noProof/>
                <w:webHidden/>
              </w:rPr>
              <w:instrText xml:space="preserve"> PAGEREF _Toc82001118 \h </w:instrText>
            </w:r>
            <w:r w:rsidR="00077C1A">
              <w:rPr>
                <w:noProof/>
                <w:webHidden/>
              </w:rPr>
            </w:r>
            <w:r w:rsidR="00077C1A">
              <w:rPr>
                <w:noProof/>
                <w:webHidden/>
              </w:rPr>
              <w:fldChar w:fldCharType="separate"/>
            </w:r>
            <w:r w:rsidR="00077C1A">
              <w:rPr>
                <w:noProof/>
                <w:webHidden/>
              </w:rPr>
              <w:t>4</w:t>
            </w:r>
            <w:r w:rsidR="00077C1A">
              <w:rPr>
                <w:noProof/>
                <w:webHidden/>
              </w:rPr>
              <w:fldChar w:fldCharType="end"/>
            </w:r>
          </w:hyperlink>
        </w:p>
        <w:p w14:paraId="05E672CF" w14:textId="34DF89F3" w:rsidR="00077C1A" w:rsidRDefault="006F6AF0">
          <w:pPr>
            <w:pStyle w:val="TOC1"/>
            <w:tabs>
              <w:tab w:val="right" w:leader="dot" w:pos="8488"/>
            </w:tabs>
            <w:rPr>
              <w:rFonts w:eastAsiaTheme="minorEastAsia"/>
              <w:noProof/>
              <w:sz w:val="22"/>
              <w:szCs w:val="22"/>
              <w:lang w:eastAsia="en-GB"/>
            </w:rPr>
          </w:pPr>
          <w:hyperlink w:anchor="_Toc82001119" w:history="1">
            <w:r w:rsidR="00077C1A" w:rsidRPr="00D517FB">
              <w:rPr>
                <w:rStyle w:val="Hyperlink"/>
                <w:noProof/>
              </w:rPr>
              <w:t>Section 3</w:t>
            </w:r>
            <w:r w:rsidR="00077C1A">
              <w:rPr>
                <w:noProof/>
                <w:webHidden/>
              </w:rPr>
              <w:tab/>
            </w:r>
            <w:r w:rsidR="00077C1A">
              <w:rPr>
                <w:noProof/>
                <w:webHidden/>
              </w:rPr>
              <w:fldChar w:fldCharType="begin"/>
            </w:r>
            <w:r w:rsidR="00077C1A">
              <w:rPr>
                <w:noProof/>
                <w:webHidden/>
              </w:rPr>
              <w:instrText xml:space="preserve"> PAGEREF _Toc82001119 \h </w:instrText>
            </w:r>
            <w:r w:rsidR="00077C1A">
              <w:rPr>
                <w:noProof/>
                <w:webHidden/>
              </w:rPr>
            </w:r>
            <w:r w:rsidR="00077C1A">
              <w:rPr>
                <w:noProof/>
                <w:webHidden/>
              </w:rPr>
              <w:fldChar w:fldCharType="separate"/>
            </w:r>
            <w:r w:rsidR="00077C1A">
              <w:rPr>
                <w:noProof/>
                <w:webHidden/>
              </w:rPr>
              <w:t>4</w:t>
            </w:r>
            <w:r w:rsidR="00077C1A">
              <w:rPr>
                <w:noProof/>
                <w:webHidden/>
              </w:rPr>
              <w:fldChar w:fldCharType="end"/>
            </w:r>
          </w:hyperlink>
        </w:p>
        <w:p w14:paraId="74CF1C61" w14:textId="35D7B13F" w:rsidR="00077C1A" w:rsidRDefault="006F6AF0">
          <w:pPr>
            <w:pStyle w:val="TOC2"/>
            <w:tabs>
              <w:tab w:val="right" w:leader="dot" w:pos="8488"/>
            </w:tabs>
            <w:rPr>
              <w:rFonts w:eastAsiaTheme="minorEastAsia"/>
              <w:noProof/>
              <w:sz w:val="22"/>
              <w:szCs w:val="22"/>
              <w:lang w:eastAsia="en-GB"/>
            </w:rPr>
          </w:pPr>
          <w:hyperlink w:anchor="_Toc82001120" w:history="1">
            <w:r w:rsidR="00077C1A" w:rsidRPr="00D517FB">
              <w:rPr>
                <w:rStyle w:val="Hyperlink"/>
                <w:noProof/>
              </w:rPr>
              <w:t>Requirements</w:t>
            </w:r>
            <w:r w:rsidR="00077C1A">
              <w:rPr>
                <w:noProof/>
                <w:webHidden/>
              </w:rPr>
              <w:tab/>
            </w:r>
            <w:r w:rsidR="00077C1A">
              <w:rPr>
                <w:noProof/>
                <w:webHidden/>
              </w:rPr>
              <w:fldChar w:fldCharType="begin"/>
            </w:r>
            <w:r w:rsidR="00077C1A">
              <w:rPr>
                <w:noProof/>
                <w:webHidden/>
              </w:rPr>
              <w:instrText xml:space="preserve"> PAGEREF _Toc82001120 \h </w:instrText>
            </w:r>
            <w:r w:rsidR="00077C1A">
              <w:rPr>
                <w:noProof/>
                <w:webHidden/>
              </w:rPr>
            </w:r>
            <w:r w:rsidR="00077C1A">
              <w:rPr>
                <w:noProof/>
                <w:webHidden/>
              </w:rPr>
              <w:fldChar w:fldCharType="separate"/>
            </w:r>
            <w:r w:rsidR="00077C1A">
              <w:rPr>
                <w:noProof/>
                <w:webHidden/>
              </w:rPr>
              <w:t>4</w:t>
            </w:r>
            <w:r w:rsidR="00077C1A">
              <w:rPr>
                <w:noProof/>
                <w:webHidden/>
              </w:rPr>
              <w:fldChar w:fldCharType="end"/>
            </w:r>
          </w:hyperlink>
        </w:p>
        <w:p w14:paraId="4880A362" w14:textId="2DA91701" w:rsidR="00077C1A" w:rsidRDefault="006F6AF0">
          <w:pPr>
            <w:pStyle w:val="TOC1"/>
            <w:tabs>
              <w:tab w:val="right" w:leader="dot" w:pos="8488"/>
            </w:tabs>
            <w:rPr>
              <w:rFonts w:eastAsiaTheme="minorEastAsia"/>
              <w:noProof/>
              <w:sz w:val="22"/>
              <w:szCs w:val="22"/>
              <w:lang w:eastAsia="en-GB"/>
            </w:rPr>
          </w:pPr>
          <w:hyperlink w:anchor="_Toc82001121" w:history="1">
            <w:r w:rsidR="00077C1A" w:rsidRPr="00D517FB">
              <w:rPr>
                <w:rStyle w:val="Hyperlink"/>
                <w:noProof/>
              </w:rPr>
              <w:t>Section 4</w:t>
            </w:r>
            <w:r w:rsidR="00077C1A">
              <w:rPr>
                <w:noProof/>
                <w:webHidden/>
              </w:rPr>
              <w:tab/>
            </w:r>
            <w:r w:rsidR="00077C1A">
              <w:rPr>
                <w:noProof/>
                <w:webHidden/>
              </w:rPr>
              <w:fldChar w:fldCharType="begin"/>
            </w:r>
            <w:r w:rsidR="00077C1A">
              <w:rPr>
                <w:noProof/>
                <w:webHidden/>
              </w:rPr>
              <w:instrText xml:space="preserve"> PAGEREF _Toc82001121 \h </w:instrText>
            </w:r>
            <w:r w:rsidR="00077C1A">
              <w:rPr>
                <w:noProof/>
                <w:webHidden/>
              </w:rPr>
            </w:r>
            <w:r w:rsidR="00077C1A">
              <w:rPr>
                <w:noProof/>
                <w:webHidden/>
              </w:rPr>
              <w:fldChar w:fldCharType="separate"/>
            </w:r>
            <w:r w:rsidR="00077C1A">
              <w:rPr>
                <w:noProof/>
                <w:webHidden/>
              </w:rPr>
              <w:t>6</w:t>
            </w:r>
            <w:r w:rsidR="00077C1A">
              <w:rPr>
                <w:noProof/>
                <w:webHidden/>
              </w:rPr>
              <w:fldChar w:fldCharType="end"/>
            </w:r>
          </w:hyperlink>
        </w:p>
        <w:p w14:paraId="0A08C10B" w14:textId="4598556E" w:rsidR="00077C1A" w:rsidRDefault="006F6AF0">
          <w:pPr>
            <w:pStyle w:val="TOC2"/>
            <w:tabs>
              <w:tab w:val="right" w:leader="dot" w:pos="8488"/>
            </w:tabs>
            <w:rPr>
              <w:rFonts w:eastAsiaTheme="minorEastAsia"/>
              <w:noProof/>
              <w:sz w:val="22"/>
              <w:szCs w:val="22"/>
              <w:lang w:eastAsia="en-GB"/>
            </w:rPr>
          </w:pPr>
          <w:hyperlink w:anchor="_Toc82001122" w:history="1">
            <w:r w:rsidR="00077C1A" w:rsidRPr="00D517FB">
              <w:rPr>
                <w:rStyle w:val="Hyperlink"/>
                <w:noProof/>
              </w:rPr>
              <w:t>Wording to clarify the nature of Customised Qualifications</w:t>
            </w:r>
            <w:r w:rsidR="00077C1A">
              <w:rPr>
                <w:noProof/>
                <w:webHidden/>
              </w:rPr>
              <w:tab/>
            </w:r>
            <w:r w:rsidR="00077C1A">
              <w:rPr>
                <w:noProof/>
                <w:webHidden/>
              </w:rPr>
              <w:fldChar w:fldCharType="begin"/>
            </w:r>
            <w:r w:rsidR="00077C1A">
              <w:rPr>
                <w:noProof/>
                <w:webHidden/>
              </w:rPr>
              <w:instrText xml:space="preserve"> PAGEREF _Toc82001122 \h </w:instrText>
            </w:r>
            <w:r w:rsidR="00077C1A">
              <w:rPr>
                <w:noProof/>
                <w:webHidden/>
              </w:rPr>
            </w:r>
            <w:r w:rsidR="00077C1A">
              <w:rPr>
                <w:noProof/>
                <w:webHidden/>
              </w:rPr>
              <w:fldChar w:fldCharType="separate"/>
            </w:r>
            <w:r w:rsidR="00077C1A">
              <w:rPr>
                <w:noProof/>
                <w:webHidden/>
              </w:rPr>
              <w:t>6</w:t>
            </w:r>
            <w:r w:rsidR="00077C1A">
              <w:rPr>
                <w:noProof/>
                <w:webHidden/>
              </w:rPr>
              <w:fldChar w:fldCharType="end"/>
            </w:r>
          </w:hyperlink>
        </w:p>
        <w:p w14:paraId="0CE27FB1" w14:textId="6C79C435" w:rsidR="00077C1A" w:rsidRDefault="006F6AF0">
          <w:pPr>
            <w:pStyle w:val="TOC1"/>
            <w:tabs>
              <w:tab w:val="right" w:leader="dot" w:pos="8488"/>
            </w:tabs>
            <w:rPr>
              <w:rFonts w:eastAsiaTheme="minorEastAsia"/>
              <w:noProof/>
              <w:sz w:val="22"/>
              <w:szCs w:val="22"/>
              <w:lang w:eastAsia="en-GB"/>
            </w:rPr>
          </w:pPr>
          <w:hyperlink w:anchor="_Toc82001123" w:history="1">
            <w:r w:rsidR="00077C1A" w:rsidRPr="00D517FB">
              <w:rPr>
                <w:rStyle w:val="Hyperlink"/>
                <w:noProof/>
              </w:rPr>
              <w:t>Section 5</w:t>
            </w:r>
            <w:r w:rsidR="00077C1A">
              <w:rPr>
                <w:noProof/>
                <w:webHidden/>
              </w:rPr>
              <w:tab/>
            </w:r>
            <w:r w:rsidR="00077C1A">
              <w:rPr>
                <w:noProof/>
                <w:webHidden/>
              </w:rPr>
              <w:fldChar w:fldCharType="begin"/>
            </w:r>
            <w:r w:rsidR="00077C1A">
              <w:rPr>
                <w:noProof/>
                <w:webHidden/>
              </w:rPr>
              <w:instrText xml:space="preserve"> PAGEREF _Toc82001123 \h </w:instrText>
            </w:r>
            <w:r w:rsidR="00077C1A">
              <w:rPr>
                <w:noProof/>
                <w:webHidden/>
              </w:rPr>
            </w:r>
            <w:r w:rsidR="00077C1A">
              <w:rPr>
                <w:noProof/>
                <w:webHidden/>
              </w:rPr>
              <w:fldChar w:fldCharType="separate"/>
            </w:r>
            <w:r w:rsidR="00077C1A">
              <w:rPr>
                <w:noProof/>
                <w:webHidden/>
              </w:rPr>
              <w:t>6</w:t>
            </w:r>
            <w:r w:rsidR="00077C1A">
              <w:rPr>
                <w:noProof/>
                <w:webHidden/>
              </w:rPr>
              <w:fldChar w:fldCharType="end"/>
            </w:r>
          </w:hyperlink>
        </w:p>
        <w:p w14:paraId="684961B8" w14:textId="532A200E" w:rsidR="00077C1A" w:rsidRDefault="006F6AF0">
          <w:pPr>
            <w:pStyle w:val="TOC2"/>
            <w:tabs>
              <w:tab w:val="right" w:leader="dot" w:pos="8488"/>
            </w:tabs>
            <w:rPr>
              <w:rFonts w:eastAsiaTheme="minorEastAsia"/>
              <w:noProof/>
              <w:sz w:val="22"/>
              <w:szCs w:val="22"/>
              <w:lang w:eastAsia="en-GB"/>
            </w:rPr>
          </w:pPr>
          <w:hyperlink w:anchor="_Toc82001124" w:history="1">
            <w:r w:rsidR="00077C1A" w:rsidRPr="00D517FB">
              <w:rPr>
                <w:rStyle w:val="Hyperlink"/>
                <w:noProof/>
              </w:rPr>
              <w:t>Advertising by third parties</w:t>
            </w:r>
            <w:r w:rsidR="00077C1A">
              <w:rPr>
                <w:noProof/>
                <w:webHidden/>
              </w:rPr>
              <w:tab/>
            </w:r>
            <w:r w:rsidR="00077C1A">
              <w:rPr>
                <w:noProof/>
                <w:webHidden/>
              </w:rPr>
              <w:fldChar w:fldCharType="begin"/>
            </w:r>
            <w:r w:rsidR="00077C1A">
              <w:rPr>
                <w:noProof/>
                <w:webHidden/>
              </w:rPr>
              <w:instrText xml:space="preserve"> PAGEREF _Toc82001124 \h </w:instrText>
            </w:r>
            <w:r w:rsidR="00077C1A">
              <w:rPr>
                <w:noProof/>
                <w:webHidden/>
              </w:rPr>
            </w:r>
            <w:r w:rsidR="00077C1A">
              <w:rPr>
                <w:noProof/>
                <w:webHidden/>
              </w:rPr>
              <w:fldChar w:fldCharType="separate"/>
            </w:r>
            <w:r w:rsidR="00077C1A">
              <w:rPr>
                <w:noProof/>
                <w:webHidden/>
              </w:rPr>
              <w:t>6</w:t>
            </w:r>
            <w:r w:rsidR="00077C1A">
              <w:rPr>
                <w:noProof/>
                <w:webHidden/>
              </w:rPr>
              <w:fldChar w:fldCharType="end"/>
            </w:r>
          </w:hyperlink>
        </w:p>
        <w:p w14:paraId="6236C76D" w14:textId="173B1F17" w:rsidR="00077C1A" w:rsidRDefault="006F6AF0">
          <w:pPr>
            <w:pStyle w:val="TOC1"/>
            <w:tabs>
              <w:tab w:val="right" w:leader="dot" w:pos="8488"/>
            </w:tabs>
            <w:rPr>
              <w:rFonts w:eastAsiaTheme="minorEastAsia"/>
              <w:noProof/>
              <w:sz w:val="22"/>
              <w:szCs w:val="22"/>
              <w:lang w:eastAsia="en-GB"/>
            </w:rPr>
          </w:pPr>
          <w:hyperlink w:anchor="_Toc82001125" w:history="1">
            <w:r w:rsidR="00077C1A" w:rsidRPr="00D517FB">
              <w:rPr>
                <w:rStyle w:val="Hyperlink"/>
                <w:noProof/>
              </w:rPr>
              <w:t>Section 6</w:t>
            </w:r>
            <w:r w:rsidR="00077C1A">
              <w:rPr>
                <w:noProof/>
                <w:webHidden/>
              </w:rPr>
              <w:tab/>
            </w:r>
            <w:r w:rsidR="00077C1A">
              <w:rPr>
                <w:noProof/>
                <w:webHidden/>
              </w:rPr>
              <w:fldChar w:fldCharType="begin"/>
            </w:r>
            <w:r w:rsidR="00077C1A">
              <w:rPr>
                <w:noProof/>
                <w:webHidden/>
              </w:rPr>
              <w:instrText xml:space="preserve"> PAGEREF _Toc82001125 \h </w:instrText>
            </w:r>
            <w:r w:rsidR="00077C1A">
              <w:rPr>
                <w:noProof/>
                <w:webHidden/>
              </w:rPr>
            </w:r>
            <w:r w:rsidR="00077C1A">
              <w:rPr>
                <w:noProof/>
                <w:webHidden/>
              </w:rPr>
              <w:fldChar w:fldCharType="separate"/>
            </w:r>
            <w:r w:rsidR="00077C1A">
              <w:rPr>
                <w:noProof/>
                <w:webHidden/>
              </w:rPr>
              <w:t>7</w:t>
            </w:r>
            <w:r w:rsidR="00077C1A">
              <w:rPr>
                <w:noProof/>
                <w:webHidden/>
              </w:rPr>
              <w:fldChar w:fldCharType="end"/>
            </w:r>
          </w:hyperlink>
        </w:p>
        <w:p w14:paraId="6A8D9CE7" w14:textId="09B4B4E7" w:rsidR="00077C1A" w:rsidRDefault="006F6AF0">
          <w:pPr>
            <w:pStyle w:val="TOC2"/>
            <w:tabs>
              <w:tab w:val="right" w:leader="dot" w:pos="8488"/>
            </w:tabs>
            <w:rPr>
              <w:rFonts w:eastAsiaTheme="minorEastAsia"/>
              <w:noProof/>
              <w:sz w:val="22"/>
              <w:szCs w:val="22"/>
              <w:lang w:eastAsia="en-GB"/>
            </w:rPr>
          </w:pPr>
          <w:hyperlink w:anchor="_Toc82001126" w:history="1">
            <w:r w:rsidR="00077C1A" w:rsidRPr="00D517FB">
              <w:rPr>
                <w:rStyle w:val="Hyperlink"/>
                <w:noProof/>
              </w:rPr>
              <w:t>Third party websites (group buying and discount voucher sites)</w:t>
            </w:r>
            <w:r w:rsidR="00077C1A">
              <w:rPr>
                <w:noProof/>
                <w:webHidden/>
              </w:rPr>
              <w:tab/>
            </w:r>
            <w:r w:rsidR="00077C1A">
              <w:rPr>
                <w:noProof/>
                <w:webHidden/>
              </w:rPr>
              <w:fldChar w:fldCharType="begin"/>
            </w:r>
            <w:r w:rsidR="00077C1A">
              <w:rPr>
                <w:noProof/>
                <w:webHidden/>
              </w:rPr>
              <w:instrText xml:space="preserve"> PAGEREF _Toc82001126 \h </w:instrText>
            </w:r>
            <w:r w:rsidR="00077C1A">
              <w:rPr>
                <w:noProof/>
                <w:webHidden/>
              </w:rPr>
            </w:r>
            <w:r w:rsidR="00077C1A">
              <w:rPr>
                <w:noProof/>
                <w:webHidden/>
              </w:rPr>
              <w:fldChar w:fldCharType="separate"/>
            </w:r>
            <w:r w:rsidR="00077C1A">
              <w:rPr>
                <w:noProof/>
                <w:webHidden/>
              </w:rPr>
              <w:t>7</w:t>
            </w:r>
            <w:r w:rsidR="00077C1A">
              <w:rPr>
                <w:noProof/>
                <w:webHidden/>
              </w:rPr>
              <w:fldChar w:fldCharType="end"/>
            </w:r>
          </w:hyperlink>
        </w:p>
        <w:p w14:paraId="55C930DE" w14:textId="73614AE8" w:rsidR="00077C1A" w:rsidRDefault="006F6AF0">
          <w:pPr>
            <w:pStyle w:val="TOC1"/>
            <w:tabs>
              <w:tab w:val="right" w:leader="dot" w:pos="8488"/>
            </w:tabs>
            <w:rPr>
              <w:rFonts w:eastAsiaTheme="minorEastAsia"/>
              <w:noProof/>
              <w:sz w:val="22"/>
              <w:szCs w:val="22"/>
              <w:lang w:eastAsia="en-GB"/>
            </w:rPr>
          </w:pPr>
          <w:hyperlink w:anchor="_Toc82001127" w:history="1">
            <w:r w:rsidR="00077C1A" w:rsidRPr="00D517FB">
              <w:rPr>
                <w:rStyle w:val="Hyperlink"/>
                <w:noProof/>
              </w:rPr>
              <w:t>Section 7</w:t>
            </w:r>
            <w:r w:rsidR="00077C1A">
              <w:rPr>
                <w:noProof/>
                <w:webHidden/>
              </w:rPr>
              <w:tab/>
            </w:r>
            <w:r w:rsidR="00077C1A">
              <w:rPr>
                <w:noProof/>
                <w:webHidden/>
              </w:rPr>
              <w:fldChar w:fldCharType="begin"/>
            </w:r>
            <w:r w:rsidR="00077C1A">
              <w:rPr>
                <w:noProof/>
                <w:webHidden/>
              </w:rPr>
              <w:instrText xml:space="preserve"> PAGEREF _Toc82001127 \h </w:instrText>
            </w:r>
            <w:r w:rsidR="00077C1A">
              <w:rPr>
                <w:noProof/>
                <w:webHidden/>
              </w:rPr>
            </w:r>
            <w:r w:rsidR="00077C1A">
              <w:rPr>
                <w:noProof/>
                <w:webHidden/>
              </w:rPr>
              <w:fldChar w:fldCharType="separate"/>
            </w:r>
            <w:r w:rsidR="00077C1A">
              <w:rPr>
                <w:noProof/>
                <w:webHidden/>
              </w:rPr>
              <w:t>7</w:t>
            </w:r>
            <w:r w:rsidR="00077C1A">
              <w:rPr>
                <w:noProof/>
                <w:webHidden/>
              </w:rPr>
              <w:fldChar w:fldCharType="end"/>
            </w:r>
          </w:hyperlink>
        </w:p>
        <w:p w14:paraId="2264A485" w14:textId="03EB8DC2" w:rsidR="00077C1A" w:rsidRDefault="006F6AF0">
          <w:pPr>
            <w:pStyle w:val="TOC2"/>
            <w:tabs>
              <w:tab w:val="right" w:leader="dot" w:pos="8488"/>
            </w:tabs>
            <w:rPr>
              <w:rFonts w:eastAsiaTheme="minorEastAsia"/>
              <w:noProof/>
              <w:sz w:val="22"/>
              <w:szCs w:val="22"/>
              <w:lang w:eastAsia="en-GB"/>
            </w:rPr>
          </w:pPr>
          <w:hyperlink w:anchor="_Toc82001128" w:history="1">
            <w:r w:rsidR="00077C1A" w:rsidRPr="00D517FB">
              <w:rPr>
                <w:rStyle w:val="Hyperlink"/>
                <w:noProof/>
              </w:rPr>
              <w:t>Brand/logo</w:t>
            </w:r>
            <w:r w:rsidR="00077C1A">
              <w:rPr>
                <w:noProof/>
                <w:webHidden/>
              </w:rPr>
              <w:tab/>
            </w:r>
            <w:r w:rsidR="00077C1A">
              <w:rPr>
                <w:noProof/>
                <w:webHidden/>
              </w:rPr>
              <w:fldChar w:fldCharType="begin"/>
            </w:r>
            <w:r w:rsidR="00077C1A">
              <w:rPr>
                <w:noProof/>
                <w:webHidden/>
              </w:rPr>
              <w:instrText xml:space="preserve"> PAGEREF _Toc82001128 \h </w:instrText>
            </w:r>
            <w:r w:rsidR="00077C1A">
              <w:rPr>
                <w:noProof/>
                <w:webHidden/>
              </w:rPr>
            </w:r>
            <w:r w:rsidR="00077C1A">
              <w:rPr>
                <w:noProof/>
                <w:webHidden/>
              </w:rPr>
              <w:fldChar w:fldCharType="separate"/>
            </w:r>
            <w:r w:rsidR="00077C1A">
              <w:rPr>
                <w:noProof/>
                <w:webHidden/>
              </w:rPr>
              <w:t>7</w:t>
            </w:r>
            <w:r w:rsidR="00077C1A">
              <w:rPr>
                <w:noProof/>
                <w:webHidden/>
              </w:rPr>
              <w:fldChar w:fldCharType="end"/>
            </w:r>
          </w:hyperlink>
        </w:p>
        <w:p w14:paraId="78E153A2" w14:textId="0A083D10" w:rsidR="00060C7B" w:rsidRDefault="00060C7B">
          <w:r>
            <w:rPr>
              <w:b/>
              <w:bCs/>
              <w:noProof/>
            </w:rPr>
            <w:fldChar w:fldCharType="end"/>
          </w:r>
        </w:p>
      </w:sdtContent>
    </w:sdt>
    <w:p w14:paraId="36246376" w14:textId="6E8BDA96" w:rsidR="00687274" w:rsidRDefault="00687274" w:rsidP="00B42062">
      <w:pPr>
        <w:rPr>
          <w:rFonts w:ascii="Arial" w:hAnsi="Arial" w:cs="Arial"/>
          <w:b/>
          <w:sz w:val="36"/>
          <w:szCs w:val="36"/>
        </w:rPr>
      </w:pPr>
    </w:p>
    <w:p w14:paraId="064DB17E" w14:textId="14AD2219" w:rsidR="00687274" w:rsidRDefault="00687274" w:rsidP="00B42062">
      <w:pPr>
        <w:rPr>
          <w:rFonts w:ascii="Arial" w:hAnsi="Arial" w:cs="Arial"/>
          <w:b/>
          <w:sz w:val="36"/>
          <w:szCs w:val="36"/>
        </w:rPr>
      </w:pPr>
    </w:p>
    <w:p w14:paraId="5101D194" w14:textId="4DD1F2F5" w:rsidR="00687274" w:rsidRDefault="00687274" w:rsidP="00B42062">
      <w:pPr>
        <w:rPr>
          <w:rFonts w:ascii="Arial" w:hAnsi="Arial" w:cs="Arial"/>
          <w:b/>
          <w:sz w:val="36"/>
          <w:szCs w:val="36"/>
        </w:rPr>
      </w:pPr>
    </w:p>
    <w:p w14:paraId="0A6272D4" w14:textId="7DDBEFFA" w:rsidR="00687274" w:rsidRDefault="00687274" w:rsidP="00B42062">
      <w:pPr>
        <w:rPr>
          <w:rFonts w:ascii="Arial" w:hAnsi="Arial" w:cs="Arial"/>
          <w:b/>
          <w:sz w:val="36"/>
          <w:szCs w:val="36"/>
        </w:rPr>
      </w:pPr>
    </w:p>
    <w:p w14:paraId="7992362A" w14:textId="65DB2BA5" w:rsidR="00687274" w:rsidRDefault="00687274" w:rsidP="00B42062">
      <w:pPr>
        <w:rPr>
          <w:rFonts w:ascii="Arial" w:hAnsi="Arial" w:cs="Arial"/>
          <w:b/>
          <w:sz w:val="36"/>
          <w:szCs w:val="36"/>
        </w:rPr>
      </w:pPr>
    </w:p>
    <w:p w14:paraId="242643B7" w14:textId="6B009719" w:rsidR="00F924EB" w:rsidRDefault="00F924EB" w:rsidP="00B42062">
      <w:pPr>
        <w:rPr>
          <w:rFonts w:ascii="Arial" w:hAnsi="Arial" w:cs="Arial"/>
          <w:b/>
          <w:sz w:val="36"/>
          <w:szCs w:val="36"/>
        </w:rPr>
      </w:pPr>
    </w:p>
    <w:p w14:paraId="10B18F33" w14:textId="77777777" w:rsidR="00F924EB" w:rsidRDefault="00F924EB" w:rsidP="00B42062">
      <w:pPr>
        <w:rPr>
          <w:rFonts w:ascii="Arial" w:hAnsi="Arial" w:cs="Arial"/>
          <w:b/>
          <w:sz w:val="36"/>
          <w:szCs w:val="36"/>
        </w:rPr>
      </w:pPr>
    </w:p>
    <w:p w14:paraId="7BF33C5F" w14:textId="3D600BB6" w:rsidR="00687274" w:rsidRDefault="00687274" w:rsidP="00B42062">
      <w:pPr>
        <w:rPr>
          <w:rFonts w:ascii="Arial" w:hAnsi="Arial" w:cs="Arial"/>
          <w:b/>
          <w:sz w:val="36"/>
          <w:szCs w:val="36"/>
        </w:rPr>
      </w:pPr>
    </w:p>
    <w:p w14:paraId="28AE210E" w14:textId="3B36EB0E" w:rsidR="00687274" w:rsidRDefault="00687274" w:rsidP="00B42062">
      <w:pPr>
        <w:rPr>
          <w:rFonts w:ascii="Arial" w:hAnsi="Arial" w:cs="Arial"/>
          <w:b/>
          <w:sz w:val="36"/>
          <w:szCs w:val="36"/>
        </w:rPr>
      </w:pPr>
    </w:p>
    <w:p w14:paraId="44E4512D" w14:textId="060B0411" w:rsidR="00687274" w:rsidRDefault="00687274" w:rsidP="00B42062">
      <w:pPr>
        <w:rPr>
          <w:rFonts w:ascii="Arial" w:hAnsi="Arial" w:cs="Arial"/>
          <w:b/>
          <w:sz w:val="36"/>
          <w:szCs w:val="36"/>
        </w:rPr>
      </w:pPr>
    </w:p>
    <w:p w14:paraId="6FA7B60C" w14:textId="0FFFDB34" w:rsidR="00687274" w:rsidRDefault="00687274" w:rsidP="00B42062">
      <w:pPr>
        <w:rPr>
          <w:rFonts w:ascii="Arial" w:hAnsi="Arial" w:cs="Arial"/>
          <w:b/>
          <w:sz w:val="36"/>
          <w:szCs w:val="36"/>
        </w:rPr>
      </w:pPr>
    </w:p>
    <w:p w14:paraId="658922A5" w14:textId="5902FC17" w:rsidR="00687274" w:rsidRDefault="00687274" w:rsidP="00B42062">
      <w:pPr>
        <w:rPr>
          <w:rFonts w:ascii="Arial" w:hAnsi="Arial" w:cs="Arial"/>
          <w:b/>
          <w:sz w:val="36"/>
          <w:szCs w:val="36"/>
        </w:rPr>
      </w:pPr>
    </w:p>
    <w:p w14:paraId="628DEAA0" w14:textId="796EE805" w:rsidR="00687274" w:rsidRDefault="00687274" w:rsidP="00B42062">
      <w:pPr>
        <w:rPr>
          <w:rFonts w:ascii="Arial" w:hAnsi="Arial" w:cs="Arial"/>
          <w:b/>
          <w:sz w:val="36"/>
          <w:szCs w:val="36"/>
        </w:rPr>
      </w:pPr>
    </w:p>
    <w:p w14:paraId="2EC7F73C" w14:textId="48649688" w:rsidR="00687274" w:rsidRDefault="00687274" w:rsidP="00B42062">
      <w:pPr>
        <w:rPr>
          <w:rFonts w:ascii="Arial" w:hAnsi="Arial" w:cs="Arial"/>
          <w:b/>
          <w:sz w:val="36"/>
          <w:szCs w:val="36"/>
        </w:rPr>
      </w:pPr>
    </w:p>
    <w:p w14:paraId="55EFC229" w14:textId="69F8882B" w:rsidR="00687274" w:rsidRDefault="00687274" w:rsidP="00B42062">
      <w:pPr>
        <w:rPr>
          <w:rFonts w:ascii="Arial" w:hAnsi="Arial" w:cs="Arial"/>
          <w:b/>
          <w:sz w:val="36"/>
          <w:szCs w:val="36"/>
        </w:rPr>
      </w:pPr>
    </w:p>
    <w:p w14:paraId="7E8CBB53" w14:textId="77FB59F5" w:rsidR="00687274" w:rsidRDefault="00687274" w:rsidP="00B42062">
      <w:pPr>
        <w:rPr>
          <w:rFonts w:ascii="Arial" w:hAnsi="Arial" w:cs="Arial"/>
          <w:b/>
          <w:sz w:val="36"/>
          <w:szCs w:val="36"/>
        </w:rPr>
      </w:pPr>
    </w:p>
    <w:p w14:paraId="7476A21E" w14:textId="76A0078E" w:rsidR="00887A76" w:rsidRPr="00887A76" w:rsidRDefault="00887A76" w:rsidP="00613691">
      <w:pPr>
        <w:pStyle w:val="Heading1"/>
      </w:pPr>
      <w:bookmarkStart w:id="0" w:name="_Toc82001115"/>
      <w:r w:rsidRPr="00887A76">
        <w:lastRenderedPageBreak/>
        <w:t>Section 1</w:t>
      </w:r>
      <w:bookmarkEnd w:id="0"/>
      <w:r w:rsidRPr="00887A76">
        <w:t xml:space="preserve"> </w:t>
      </w:r>
    </w:p>
    <w:p w14:paraId="1CA29601" w14:textId="5884A3E5" w:rsidR="00687274" w:rsidRDefault="00887A76" w:rsidP="00642728">
      <w:pPr>
        <w:pStyle w:val="Heading2"/>
        <w:rPr>
          <w:b w:val="0"/>
        </w:rPr>
      </w:pPr>
      <w:bookmarkStart w:id="1" w:name="_Toc82001116"/>
      <w:r w:rsidRPr="00887A76">
        <w:t>Why do we need this document?</w:t>
      </w:r>
      <w:bookmarkEnd w:id="1"/>
    </w:p>
    <w:p w14:paraId="3770F32D" w14:textId="032DC3D8" w:rsidR="00887A76" w:rsidRDefault="00887A76" w:rsidP="00EB1533">
      <w:pPr>
        <w:rPr>
          <w:rFonts w:ascii="Arial" w:hAnsi="Arial" w:cs="Arial"/>
          <w:b/>
          <w:bCs/>
          <w:sz w:val="28"/>
          <w:szCs w:val="28"/>
        </w:rPr>
      </w:pPr>
    </w:p>
    <w:p w14:paraId="0DBED551" w14:textId="6CFC79DB" w:rsidR="00887A76" w:rsidRPr="000E5691" w:rsidRDefault="000E5691" w:rsidP="00EB1533">
      <w:pPr>
        <w:rPr>
          <w:rFonts w:ascii="Arial" w:hAnsi="Arial" w:cs="Arial"/>
          <w:b/>
          <w:bCs/>
          <w:sz w:val="22"/>
          <w:szCs w:val="22"/>
        </w:rPr>
      </w:pPr>
      <w:r w:rsidRPr="000E5691">
        <w:rPr>
          <w:rFonts w:ascii="Arial" w:hAnsi="Arial" w:cs="Arial"/>
          <w:sz w:val="22"/>
          <w:szCs w:val="22"/>
        </w:rPr>
        <w:t>NCFE is a UK awarding organisation regulated by the qualification regulators and is subject to each of the regulators’ Conditions of Recognition. As such, we have a responsibility to ensure that all of our centres adhere to them. The Conditions of Recognition can be found on each regulator’s website.</w:t>
      </w:r>
    </w:p>
    <w:p w14:paraId="2D3D90F7" w14:textId="47BB9A64" w:rsidR="00B42062" w:rsidRDefault="00B42062" w:rsidP="00EB1533">
      <w:pPr>
        <w:jc w:val="both"/>
        <w:rPr>
          <w:rFonts w:ascii="Arial" w:hAnsi="Arial" w:cs="Arial"/>
          <w:b/>
        </w:rPr>
      </w:pPr>
    </w:p>
    <w:p w14:paraId="031EDA01" w14:textId="7C3B5D49" w:rsidR="000E5691" w:rsidRDefault="00EF7938" w:rsidP="00EB1533">
      <w:pPr>
        <w:jc w:val="both"/>
        <w:rPr>
          <w:rFonts w:ascii="Arial" w:hAnsi="Arial" w:cs="Arial"/>
          <w:sz w:val="22"/>
          <w:szCs w:val="22"/>
        </w:rPr>
      </w:pPr>
      <w:r w:rsidRPr="00EF7938">
        <w:rPr>
          <w:rFonts w:ascii="Arial" w:hAnsi="Arial" w:cs="Arial"/>
          <w:sz w:val="22"/>
          <w:szCs w:val="22"/>
        </w:rPr>
        <w:t>Although the Conditions of Recognition relate to regulated qualifications (i.e. those on a national framework), there are two conditions which providers of unregulated products must adhere to. These are under Condition B5 - ‘Representations regarding qualifications’:</w:t>
      </w:r>
    </w:p>
    <w:p w14:paraId="0C76AEF0" w14:textId="286BB0E8" w:rsidR="00EF7938" w:rsidRDefault="00EF7938" w:rsidP="00B42062">
      <w:pPr>
        <w:jc w:val="both"/>
        <w:rPr>
          <w:rFonts w:ascii="Arial" w:hAnsi="Arial" w:cs="Arial"/>
          <w:sz w:val="22"/>
          <w:szCs w:val="22"/>
        </w:rPr>
      </w:pPr>
    </w:p>
    <w:p w14:paraId="4271C205" w14:textId="77777777" w:rsidR="002A1BE2" w:rsidRPr="002A1BE2" w:rsidRDefault="002A1BE2" w:rsidP="00B42062">
      <w:pPr>
        <w:jc w:val="both"/>
        <w:rPr>
          <w:rFonts w:ascii="Arial" w:hAnsi="Arial" w:cs="Arial"/>
          <w:b/>
          <w:bCs/>
          <w:sz w:val="22"/>
          <w:szCs w:val="22"/>
        </w:rPr>
      </w:pPr>
      <w:r w:rsidRPr="002A1BE2">
        <w:rPr>
          <w:rFonts w:ascii="Arial" w:hAnsi="Arial" w:cs="Arial"/>
          <w:b/>
          <w:bCs/>
          <w:sz w:val="22"/>
          <w:szCs w:val="22"/>
        </w:rPr>
        <w:t>B5.1 - Statements regarding qualifications which are not regulated qualifications</w:t>
      </w:r>
    </w:p>
    <w:p w14:paraId="466E88E0" w14:textId="7555CDBD" w:rsidR="00EF7938" w:rsidRDefault="002A1BE2" w:rsidP="00B42062">
      <w:pPr>
        <w:jc w:val="both"/>
        <w:rPr>
          <w:rFonts w:ascii="Arial" w:hAnsi="Arial" w:cs="Arial"/>
          <w:b/>
          <w:bCs/>
          <w:i/>
          <w:iCs/>
          <w:sz w:val="22"/>
          <w:szCs w:val="22"/>
        </w:rPr>
      </w:pPr>
      <w:r w:rsidRPr="002A1BE2">
        <w:rPr>
          <w:rFonts w:ascii="Arial" w:hAnsi="Arial" w:cs="Arial"/>
          <w:i/>
          <w:iCs/>
          <w:sz w:val="22"/>
          <w:szCs w:val="22"/>
        </w:rPr>
        <w:t xml:space="preserve">An awarding organisation must not (and must take all reasonable steps to ensure that any person connected with it does not) make any statement that would be likely to lead Users of qualifications to believe that a qualification it makes available is a regulated qualification when it is not a regulated qualification. – </w:t>
      </w:r>
      <w:r w:rsidRPr="002A1BE2">
        <w:rPr>
          <w:rFonts w:ascii="Arial" w:hAnsi="Arial" w:cs="Arial"/>
          <w:b/>
          <w:bCs/>
          <w:i/>
          <w:iCs/>
          <w:sz w:val="22"/>
          <w:szCs w:val="22"/>
        </w:rPr>
        <w:t>Ofqual and CCEA</w:t>
      </w:r>
    </w:p>
    <w:p w14:paraId="304C37B0" w14:textId="4DB0A136" w:rsidR="002A1BE2" w:rsidRDefault="002A1BE2" w:rsidP="00B42062">
      <w:pPr>
        <w:jc w:val="both"/>
        <w:rPr>
          <w:rFonts w:ascii="Arial" w:hAnsi="Arial" w:cs="Arial"/>
          <w:b/>
          <w:bCs/>
          <w:i/>
          <w:iCs/>
          <w:sz w:val="22"/>
          <w:szCs w:val="22"/>
        </w:rPr>
      </w:pPr>
    </w:p>
    <w:p w14:paraId="0C256D30" w14:textId="50788325" w:rsidR="002A1BE2" w:rsidRDefault="00D00E8B" w:rsidP="00B42062">
      <w:pPr>
        <w:jc w:val="both"/>
        <w:rPr>
          <w:rFonts w:ascii="Arial" w:hAnsi="Arial" w:cs="Arial"/>
          <w:b/>
          <w:bCs/>
          <w:i/>
          <w:iCs/>
          <w:sz w:val="22"/>
          <w:szCs w:val="22"/>
        </w:rPr>
      </w:pPr>
      <w:r w:rsidRPr="00D00E8B">
        <w:rPr>
          <w:rFonts w:ascii="Arial" w:hAnsi="Arial" w:cs="Arial"/>
          <w:i/>
          <w:iCs/>
          <w:sz w:val="22"/>
          <w:szCs w:val="22"/>
        </w:rPr>
        <w:t xml:space="preserve">An awarding body must not (and must take all reasonable steps to ensure that any person connected with it does not) make any statement (via any act or omission) that would be likely to lead Users of qualifications to believe that a qualification it makes available (whether regulated or not) is an Approved, Designated or regulated qualification when it is not an Approved, Designated or regulated qualification </w:t>
      </w:r>
      <w:r>
        <w:rPr>
          <w:rFonts w:ascii="Arial" w:hAnsi="Arial" w:cs="Arial"/>
          <w:i/>
          <w:iCs/>
          <w:sz w:val="22"/>
          <w:szCs w:val="22"/>
        </w:rPr>
        <w:t>–</w:t>
      </w:r>
      <w:r w:rsidRPr="00D00E8B">
        <w:rPr>
          <w:rFonts w:ascii="Arial" w:hAnsi="Arial" w:cs="Arial"/>
          <w:i/>
          <w:iCs/>
          <w:sz w:val="22"/>
          <w:szCs w:val="22"/>
        </w:rPr>
        <w:t xml:space="preserve"> </w:t>
      </w:r>
      <w:r w:rsidRPr="00D00E8B">
        <w:rPr>
          <w:rFonts w:ascii="Arial" w:hAnsi="Arial" w:cs="Arial"/>
          <w:b/>
          <w:bCs/>
          <w:i/>
          <w:iCs/>
          <w:sz w:val="22"/>
          <w:szCs w:val="22"/>
        </w:rPr>
        <w:t>QW</w:t>
      </w:r>
    </w:p>
    <w:p w14:paraId="4807B34B" w14:textId="3A4C11B6" w:rsidR="00D00E8B" w:rsidRDefault="00D00E8B" w:rsidP="00B42062">
      <w:pPr>
        <w:jc w:val="both"/>
        <w:rPr>
          <w:rFonts w:ascii="Arial" w:hAnsi="Arial" w:cs="Arial"/>
          <w:b/>
          <w:bCs/>
          <w:i/>
          <w:iCs/>
          <w:sz w:val="22"/>
          <w:szCs w:val="22"/>
        </w:rPr>
      </w:pPr>
    </w:p>
    <w:p w14:paraId="745EF640" w14:textId="77777777" w:rsidR="002A0A92" w:rsidRPr="002A0A92" w:rsidRDefault="002A0A92" w:rsidP="00B42062">
      <w:pPr>
        <w:jc w:val="both"/>
        <w:rPr>
          <w:rFonts w:ascii="Arial" w:hAnsi="Arial" w:cs="Arial"/>
          <w:b/>
          <w:bCs/>
          <w:sz w:val="22"/>
          <w:szCs w:val="22"/>
        </w:rPr>
      </w:pPr>
      <w:r w:rsidRPr="002A0A92">
        <w:rPr>
          <w:rFonts w:ascii="Arial" w:hAnsi="Arial" w:cs="Arial"/>
          <w:b/>
          <w:bCs/>
          <w:sz w:val="22"/>
          <w:szCs w:val="22"/>
        </w:rPr>
        <w:t>B5.2 - Advertising and promotion of qualifications</w:t>
      </w:r>
    </w:p>
    <w:p w14:paraId="135042D8" w14:textId="73B729E3" w:rsidR="00D00E8B" w:rsidRDefault="002A0A92" w:rsidP="00B42062">
      <w:pPr>
        <w:jc w:val="both"/>
        <w:rPr>
          <w:rFonts w:ascii="Arial" w:hAnsi="Arial" w:cs="Arial"/>
          <w:i/>
          <w:iCs/>
          <w:sz w:val="22"/>
          <w:szCs w:val="22"/>
        </w:rPr>
      </w:pPr>
      <w:r w:rsidRPr="002A0A92">
        <w:rPr>
          <w:rFonts w:ascii="Arial" w:hAnsi="Arial" w:cs="Arial"/>
          <w:i/>
          <w:iCs/>
          <w:sz w:val="22"/>
          <w:szCs w:val="22"/>
        </w:rPr>
        <w:t>An awarding organisation must not (and must take all reasonable steps to ensure that any person connected with it does not) advertise or promote its qualifications in a manner that is likely to be misleading to Users of qualifications.</w:t>
      </w:r>
    </w:p>
    <w:p w14:paraId="521247A4" w14:textId="295D0FB5" w:rsidR="002A0A92" w:rsidRDefault="002A0A92" w:rsidP="00B42062">
      <w:pPr>
        <w:jc w:val="both"/>
        <w:rPr>
          <w:rFonts w:ascii="Arial" w:hAnsi="Arial" w:cs="Arial"/>
          <w:i/>
          <w:iCs/>
          <w:sz w:val="22"/>
          <w:szCs w:val="22"/>
        </w:rPr>
      </w:pPr>
    </w:p>
    <w:p w14:paraId="3126F550" w14:textId="6800BC50" w:rsidR="001821C3" w:rsidRDefault="001821C3" w:rsidP="003C41BB">
      <w:pPr>
        <w:jc w:val="both"/>
        <w:rPr>
          <w:rFonts w:ascii="Arial" w:hAnsi="Arial" w:cs="Arial"/>
          <w:b/>
          <w:bCs/>
          <w:i/>
          <w:iCs/>
          <w:sz w:val="22"/>
          <w:szCs w:val="22"/>
        </w:rPr>
      </w:pPr>
      <w:r w:rsidRPr="001821C3">
        <w:rPr>
          <w:rFonts w:ascii="Arial" w:hAnsi="Arial" w:cs="Arial"/>
          <w:sz w:val="22"/>
          <w:szCs w:val="22"/>
        </w:rPr>
        <w:t>The reason the conditions above are in place is to ensure that learners are not misled in any way into thinking that an unregulated qualification is a nationally recognised regulated qualification owned by NCFE.</w:t>
      </w:r>
    </w:p>
    <w:p w14:paraId="7F453255" w14:textId="1CA8EEF3" w:rsidR="003C41BB" w:rsidRDefault="003C41BB" w:rsidP="003C41BB">
      <w:pPr>
        <w:jc w:val="both"/>
        <w:rPr>
          <w:rFonts w:ascii="Arial" w:hAnsi="Arial" w:cs="Arial"/>
          <w:b/>
          <w:bCs/>
          <w:i/>
          <w:iCs/>
          <w:sz w:val="22"/>
          <w:szCs w:val="22"/>
        </w:rPr>
      </w:pPr>
    </w:p>
    <w:p w14:paraId="7896493F" w14:textId="3884FCFC" w:rsidR="00C1295F" w:rsidRDefault="00C1295F" w:rsidP="003C41BB">
      <w:pPr>
        <w:jc w:val="both"/>
        <w:rPr>
          <w:rFonts w:ascii="Arial" w:hAnsi="Arial" w:cs="Arial"/>
          <w:b/>
          <w:bCs/>
          <w:i/>
          <w:iCs/>
          <w:sz w:val="22"/>
          <w:szCs w:val="22"/>
        </w:rPr>
      </w:pPr>
    </w:p>
    <w:p w14:paraId="7B2F8F0E" w14:textId="77777777" w:rsidR="00C1295F" w:rsidRDefault="00C1295F" w:rsidP="003C41BB">
      <w:pPr>
        <w:jc w:val="both"/>
        <w:rPr>
          <w:rFonts w:ascii="Arial" w:hAnsi="Arial" w:cs="Arial"/>
          <w:b/>
          <w:bCs/>
          <w:i/>
          <w:iCs/>
          <w:sz w:val="22"/>
          <w:szCs w:val="22"/>
        </w:rPr>
      </w:pPr>
    </w:p>
    <w:p w14:paraId="559EF562" w14:textId="3F954C38" w:rsidR="003C41BB" w:rsidRDefault="003C41BB" w:rsidP="003C41BB">
      <w:pPr>
        <w:jc w:val="both"/>
        <w:rPr>
          <w:rFonts w:ascii="Arial" w:hAnsi="Arial" w:cs="Arial"/>
          <w:sz w:val="16"/>
          <w:szCs w:val="16"/>
        </w:rPr>
      </w:pPr>
      <w:r w:rsidRPr="003C41BB">
        <w:rPr>
          <w:rFonts w:ascii="Arial" w:hAnsi="Arial" w:cs="Arial"/>
          <w:sz w:val="16"/>
          <w:szCs w:val="16"/>
        </w:rPr>
        <w:t>1 Ofqual in England (www.ofqual.gov.uk), Qualifications Wales in Wales (www.qualificationswales.org), and CCEA Regulation in Northern Ireland (</w:t>
      </w:r>
      <w:hyperlink r:id="rId17" w:history="1">
        <w:r w:rsidR="00C1295F" w:rsidRPr="00030402">
          <w:rPr>
            <w:rStyle w:val="Hyperlink"/>
            <w:rFonts w:ascii="Arial" w:hAnsi="Arial" w:cs="Arial"/>
            <w:sz w:val="16"/>
            <w:szCs w:val="16"/>
          </w:rPr>
          <w:t>www.ccea.org.uk/regulation</w:t>
        </w:r>
      </w:hyperlink>
      <w:r w:rsidRPr="003C41BB">
        <w:rPr>
          <w:rFonts w:ascii="Arial" w:hAnsi="Arial" w:cs="Arial"/>
          <w:sz w:val="16"/>
          <w:szCs w:val="16"/>
        </w:rPr>
        <w:t>)</w:t>
      </w:r>
      <w:r w:rsidR="00C1295F">
        <w:rPr>
          <w:rFonts w:ascii="Arial" w:hAnsi="Arial" w:cs="Arial"/>
          <w:sz w:val="16"/>
          <w:szCs w:val="16"/>
        </w:rPr>
        <w:t>.</w:t>
      </w:r>
    </w:p>
    <w:p w14:paraId="3F611F89" w14:textId="5D99D35D" w:rsidR="00C1295F" w:rsidRDefault="00C1295F" w:rsidP="003C41BB">
      <w:pPr>
        <w:jc w:val="both"/>
        <w:rPr>
          <w:rFonts w:ascii="Arial" w:hAnsi="Arial" w:cs="Arial"/>
          <w:sz w:val="16"/>
          <w:szCs w:val="16"/>
        </w:rPr>
      </w:pPr>
    </w:p>
    <w:p w14:paraId="714E7A83" w14:textId="6ABEEAB9" w:rsidR="00C1295F" w:rsidRDefault="00C1295F" w:rsidP="003C41BB">
      <w:pPr>
        <w:jc w:val="both"/>
        <w:rPr>
          <w:rFonts w:ascii="Arial" w:hAnsi="Arial" w:cs="Arial"/>
          <w:sz w:val="16"/>
          <w:szCs w:val="16"/>
        </w:rPr>
      </w:pPr>
    </w:p>
    <w:p w14:paraId="39B1238C" w14:textId="6CC93C31" w:rsidR="00302ECD" w:rsidRDefault="00302ECD" w:rsidP="00613691">
      <w:pPr>
        <w:pStyle w:val="Heading1"/>
      </w:pPr>
      <w:bookmarkStart w:id="2" w:name="_Toc82001117"/>
    </w:p>
    <w:p w14:paraId="7F170967" w14:textId="31D0B106" w:rsidR="00302ECD" w:rsidRDefault="00302ECD" w:rsidP="00302ECD"/>
    <w:p w14:paraId="2E240FB8" w14:textId="03892C95" w:rsidR="00302ECD" w:rsidRPr="00302ECD" w:rsidRDefault="00302ECD" w:rsidP="00302ECD"/>
    <w:p w14:paraId="02E02A73" w14:textId="77777777" w:rsidR="00302ECD" w:rsidRDefault="00302ECD" w:rsidP="00613691">
      <w:pPr>
        <w:pStyle w:val="Heading1"/>
      </w:pPr>
    </w:p>
    <w:p w14:paraId="7E094DCF" w14:textId="69D3F162" w:rsidR="00BC4E63" w:rsidRPr="00BC4E63" w:rsidRDefault="00BC4E63" w:rsidP="00613691">
      <w:pPr>
        <w:pStyle w:val="Heading1"/>
      </w:pPr>
      <w:r w:rsidRPr="00BC4E63">
        <w:t>Section 2</w:t>
      </w:r>
      <w:bookmarkEnd w:id="2"/>
    </w:p>
    <w:p w14:paraId="393FB438" w14:textId="74CD2208" w:rsidR="00C1295F" w:rsidRDefault="00BC4E63" w:rsidP="00077C1A">
      <w:pPr>
        <w:pStyle w:val="Heading2"/>
      </w:pPr>
      <w:bookmarkStart w:id="3" w:name="_Toc82001118"/>
      <w:r w:rsidRPr="00BC4E63">
        <w:t>How to advertise products</w:t>
      </w:r>
      <w:bookmarkEnd w:id="3"/>
    </w:p>
    <w:p w14:paraId="16BD81E5" w14:textId="7F2CF239" w:rsidR="00BC4E63" w:rsidRDefault="00BC4E63" w:rsidP="00EB1533">
      <w:pPr>
        <w:jc w:val="both"/>
        <w:rPr>
          <w:rFonts w:ascii="Arial" w:hAnsi="Arial" w:cs="Arial"/>
          <w:b/>
          <w:bCs/>
          <w:sz w:val="28"/>
          <w:szCs w:val="28"/>
        </w:rPr>
      </w:pPr>
    </w:p>
    <w:p w14:paraId="7A557235" w14:textId="19D5847A" w:rsidR="00BC4E63" w:rsidRPr="0056174F" w:rsidRDefault="0056174F" w:rsidP="00EB1533">
      <w:pPr>
        <w:jc w:val="both"/>
        <w:rPr>
          <w:rFonts w:ascii="Arial" w:hAnsi="Arial" w:cs="Arial"/>
          <w:b/>
          <w:bCs/>
          <w:sz w:val="22"/>
          <w:szCs w:val="22"/>
        </w:rPr>
      </w:pPr>
      <w:r w:rsidRPr="0056174F">
        <w:rPr>
          <w:rFonts w:ascii="Arial" w:hAnsi="Arial" w:cs="Arial"/>
          <w:sz w:val="22"/>
          <w:szCs w:val="22"/>
        </w:rPr>
        <w:t xml:space="preserve">When advertising Customised Qualifications you can use wording that is appropriate to your </w:t>
      </w:r>
      <w:r w:rsidR="00D97AA4" w:rsidRPr="0056174F">
        <w:rPr>
          <w:rFonts w:ascii="Arial" w:hAnsi="Arial" w:cs="Arial"/>
          <w:sz w:val="22"/>
          <w:szCs w:val="22"/>
        </w:rPr>
        <w:t>centre but</w:t>
      </w:r>
      <w:r w:rsidRPr="0056174F">
        <w:rPr>
          <w:rFonts w:ascii="Arial" w:hAnsi="Arial" w:cs="Arial"/>
          <w:sz w:val="22"/>
          <w:szCs w:val="22"/>
        </w:rPr>
        <w:t xml:space="preserve"> must make it clear to learners and/or potential users that they are not nationally recognised qualifications regulated by qualification regulators.</w:t>
      </w:r>
    </w:p>
    <w:p w14:paraId="5C2A81CF" w14:textId="0C0D3C85" w:rsidR="00C1295F" w:rsidRDefault="00C1295F" w:rsidP="00EB1533">
      <w:pPr>
        <w:jc w:val="both"/>
        <w:rPr>
          <w:rFonts w:ascii="Arial" w:hAnsi="Arial" w:cs="Arial"/>
          <w:sz w:val="22"/>
          <w:szCs w:val="22"/>
        </w:rPr>
      </w:pPr>
    </w:p>
    <w:p w14:paraId="78D786F4" w14:textId="77777777" w:rsidR="003F0F6B" w:rsidRPr="003F0F6B" w:rsidRDefault="003F0F6B" w:rsidP="00EB1533">
      <w:pPr>
        <w:jc w:val="both"/>
        <w:rPr>
          <w:rFonts w:ascii="Arial" w:hAnsi="Arial" w:cs="Arial"/>
          <w:sz w:val="22"/>
          <w:szCs w:val="22"/>
        </w:rPr>
      </w:pPr>
      <w:r w:rsidRPr="003F0F6B">
        <w:rPr>
          <w:rFonts w:ascii="Arial" w:hAnsi="Arial" w:cs="Arial"/>
          <w:sz w:val="22"/>
          <w:szCs w:val="22"/>
        </w:rPr>
        <w:t>To avoid misleading users that the product is a regulated qualification when it is not, we have provided wording that we strongly recommend you use when advertising or promoting Customised Qualifications, please see section 4.</w:t>
      </w:r>
    </w:p>
    <w:p w14:paraId="4F2DC7CE" w14:textId="77777777" w:rsidR="003F0F6B" w:rsidRPr="003F0F6B" w:rsidRDefault="003F0F6B" w:rsidP="00EB1533">
      <w:pPr>
        <w:jc w:val="both"/>
        <w:rPr>
          <w:rFonts w:ascii="Arial" w:hAnsi="Arial" w:cs="Arial"/>
          <w:sz w:val="22"/>
          <w:szCs w:val="22"/>
        </w:rPr>
      </w:pPr>
    </w:p>
    <w:p w14:paraId="65F2E401" w14:textId="17B1A6BA" w:rsidR="003F0F6B" w:rsidRPr="003F0F6B" w:rsidRDefault="003F0F6B" w:rsidP="00EB1533">
      <w:pPr>
        <w:jc w:val="both"/>
        <w:rPr>
          <w:rFonts w:ascii="Arial" w:hAnsi="Arial" w:cs="Arial"/>
          <w:sz w:val="22"/>
          <w:szCs w:val="22"/>
        </w:rPr>
      </w:pPr>
      <w:r w:rsidRPr="003F0F6B">
        <w:rPr>
          <w:rFonts w:ascii="Arial" w:hAnsi="Arial" w:cs="Arial"/>
          <w:sz w:val="22"/>
          <w:szCs w:val="22"/>
        </w:rPr>
        <w:t>This wording will enable your learners to make an informed choice which best meets their needs. Learners will be able to compare it with regulated qualifications and discuss the relevancy of the qualification content with the potential employer or organisation for further study.</w:t>
      </w:r>
    </w:p>
    <w:p w14:paraId="56F35F45" w14:textId="77777777" w:rsidR="003F0F6B" w:rsidRPr="003F0F6B" w:rsidRDefault="003F0F6B" w:rsidP="00EB1533">
      <w:pPr>
        <w:jc w:val="both"/>
        <w:rPr>
          <w:rFonts w:ascii="Arial" w:hAnsi="Arial" w:cs="Arial"/>
          <w:sz w:val="22"/>
          <w:szCs w:val="22"/>
        </w:rPr>
      </w:pPr>
    </w:p>
    <w:p w14:paraId="72D760D4" w14:textId="380A885B" w:rsidR="0056174F" w:rsidRPr="003F0F6B" w:rsidRDefault="003F0F6B" w:rsidP="00EB1533">
      <w:pPr>
        <w:jc w:val="both"/>
        <w:rPr>
          <w:rFonts w:ascii="Arial" w:hAnsi="Arial" w:cs="Arial"/>
          <w:sz w:val="22"/>
          <w:szCs w:val="22"/>
        </w:rPr>
      </w:pPr>
      <w:r w:rsidRPr="003F0F6B">
        <w:rPr>
          <w:rFonts w:ascii="Arial" w:hAnsi="Arial" w:cs="Arial"/>
          <w:sz w:val="22"/>
          <w:szCs w:val="22"/>
        </w:rPr>
        <w:t xml:space="preserve">The advertising on your website and promotional materials will be reviewed by the External Quality Assurer allocated to your centre by using this mandatory document for </w:t>
      </w:r>
      <w:r w:rsidR="003205F4" w:rsidRPr="003F0F6B">
        <w:rPr>
          <w:rFonts w:ascii="Arial" w:hAnsi="Arial" w:cs="Arial"/>
          <w:sz w:val="22"/>
          <w:szCs w:val="22"/>
        </w:rPr>
        <w:t>reference and</w:t>
      </w:r>
      <w:r w:rsidRPr="003F0F6B">
        <w:rPr>
          <w:rFonts w:ascii="Arial" w:hAnsi="Arial" w:cs="Arial"/>
          <w:sz w:val="22"/>
          <w:szCs w:val="22"/>
        </w:rPr>
        <w:t xml:space="preserve"> will be monitored on an ongoing basis. Please make sure that all points are met.</w:t>
      </w:r>
    </w:p>
    <w:p w14:paraId="511FD15F" w14:textId="6F5A13CE" w:rsidR="005A1FC9" w:rsidRPr="00725DA1" w:rsidRDefault="005A1FC9" w:rsidP="00613691">
      <w:pPr>
        <w:pStyle w:val="Heading1"/>
      </w:pPr>
      <w:bookmarkStart w:id="4" w:name="_Toc82001119"/>
      <w:r w:rsidRPr="00725DA1">
        <w:t>Section 3</w:t>
      </w:r>
      <w:bookmarkEnd w:id="4"/>
    </w:p>
    <w:p w14:paraId="1A73FBD1" w14:textId="2F47E947" w:rsidR="003F0F6B" w:rsidRPr="00725DA1" w:rsidRDefault="005A1FC9" w:rsidP="00077C1A">
      <w:pPr>
        <w:pStyle w:val="Heading2"/>
      </w:pPr>
      <w:bookmarkStart w:id="5" w:name="_Toc82001120"/>
      <w:r w:rsidRPr="00725DA1">
        <w:t>Requirements</w:t>
      </w:r>
      <w:bookmarkEnd w:id="5"/>
    </w:p>
    <w:p w14:paraId="1A037F19" w14:textId="132FB003" w:rsidR="005A1FC9" w:rsidRPr="00397B8E" w:rsidRDefault="005A1FC9" w:rsidP="003C41BB">
      <w:pPr>
        <w:jc w:val="both"/>
        <w:rPr>
          <w:rFonts w:ascii="Arial" w:hAnsi="Arial" w:cs="Arial"/>
          <w:b/>
          <w:bCs/>
          <w:sz w:val="22"/>
          <w:szCs w:val="22"/>
        </w:rPr>
      </w:pPr>
    </w:p>
    <w:p w14:paraId="3B170AE2" w14:textId="77777777" w:rsidR="00184BEE" w:rsidRPr="00397B8E" w:rsidRDefault="00184BEE" w:rsidP="00EB1533">
      <w:pPr>
        <w:jc w:val="both"/>
        <w:rPr>
          <w:rFonts w:ascii="Arial" w:hAnsi="Arial" w:cs="Arial"/>
          <w:sz w:val="22"/>
          <w:szCs w:val="22"/>
        </w:rPr>
      </w:pPr>
      <w:r w:rsidRPr="00397B8E">
        <w:rPr>
          <w:rFonts w:ascii="Arial" w:hAnsi="Arial" w:cs="Arial"/>
          <w:sz w:val="22"/>
          <w:szCs w:val="22"/>
        </w:rPr>
        <w:t xml:space="preserve">What you </w:t>
      </w:r>
      <w:r w:rsidRPr="00397B8E">
        <w:rPr>
          <w:rFonts w:ascii="Arial" w:hAnsi="Arial" w:cs="Arial"/>
          <w:b/>
          <w:bCs/>
          <w:sz w:val="22"/>
          <w:szCs w:val="22"/>
        </w:rPr>
        <w:t>must</w:t>
      </w:r>
      <w:r w:rsidRPr="00397B8E">
        <w:rPr>
          <w:rFonts w:ascii="Arial" w:hAnsi="Arial" w:cs="Arial"/>
          <w:sz w:val="22"/>
          <w:szCs w:val="22"/>
        </w:rPr>
        <w:t xml:space="preserve"> do:</w:t>
      </w:r>
    </w:p>
    <w:p w14:paraId="4919B538" w14:textId="77777777" w:rsidR="00184BEE" w:rsidRPr="00397B8E" w:rsidRDefault="00184BEE" w:rsidP="00EB1533">
      <w:pPr>
        <w:jc w:val="both"/>
        <w:rPr>
          <w:rFonts w:ascii="Arial" w:hAnsi="Arial" w:cs="Arial"/>
          <w:sz w:val="22"/>
          <w:szCs w:val="22"/>
        </w:rPr>
      </w:pPr>
    </w:p>
    <w:p w14:paraId="11D3E66A" w14:textId="7927C76C" w:rsidR="00184BEE" w:rsidRPr="006F6AF0" w:rsidRDefault="006F6AF0" w:rsidP="00EB1533">
      <w:pPr>
        <w:pStyle w:val="ListParagraph"/>
        <w:numPr>
          <w:ilvl w:val="0"/>
          <w:numId w:val="3"/>
        </w:numPr>
        <w:jc w:val="both"/>
        <w:rPr>
          <w:rFonts w:ascii="Arial" w:hAnsi="Arial" w:cs="Arial"/>
          <w:sz w:val="22"/>
          <w:szCs w:val="22"/>
        </w:rPr>
      </w:pPr>
      <w:r>
        <w:rPr>
          <w:rFonts w:ascii="Arial" w:hAnsi="Arial" w:cs="Arial"/>
          <w:sz w:val="22"/>
          <w:szCs w:val="22"/>
        </w:rPr>
        <w:t>u</w:t>
      </w:r>
      <w:r w:rsidR="00184BEE" w:rsidRPr="006F6AF0">
        <w:rPr>
          <w:rFonts w:ascii="Arial" w:hAnsi="Arial" w:cs="Arial"/>
          <w:sz w:val="22"/>
          <w:szCs w:val="22"/>
        </w:rPr>
        <w:t>se appropriate descriptions of each Customised Qualification accredited by us, clearly stating that it is an unregulated qualification and is not nationally recognised in all documentation (including induction materials, website, promotional materials etc.) for learners and clients to advertise the product truthfully not to mislead learners</w:t>
      </w:r>
    </w:p>
    <w:p w14:paraId="2E4E7E91" w14:textId="4014753B" w:rsidR="00184BEE" w:rsidRPr="006F6AF0" w:rsidRDefault="006F6AF0" w:rsidP="00EB1533">
      <w:pPr>
        <w:pStyle w:val="ListParagraph"/>
        <w:numPr>
          <w:ilvl w:val="0"/>
          <w:numId w:val="3"/>
        </w:numPr>
        <w:jc w:val="both"/>
        <w:rPr>
          <w:rFonts w:ascii="Arial" w:hAnsi="Arial" w:cs="Arial"/>
          <w:sz w:val="22"/>
          <w:szCs w:val="22"/>
        </w:rPr>
      </w:pPr>
      <w:r>
        <w:rPr>
          <w:rFonts w:ascii="Arial" w:hAnsi="Arial" w:cs="Arial"/>
          <w:sz w:val="22"/>
          <w:szCs w:val="22"/>
        </w:rPr>
        <w:t>e</w:t>
      </w:r>
      <w:r w:rsidR="00184BEE" w:rsidRPr="006F6AF0">
        <w:rPr>
          <w:rFonts w:ascii="Arial" w:hAnsi="Arial" w:cs="Arial"/>
          <w:sz w:val="22"/>
          <w:szCs w:val="22"/>
        </w:rPr>
        <w:t xml:space="preserve">nsure that any advertising by third parties is consistent with </w:t>
      </w:r>
      <w:proofErr w:type="gramStart"/>
      <w:r w:rsidR="00184BEE" w:rsidRPr="006F6AF0">
        <w:rPr>
          <w:rFonts w:ascii="Arial" w:hAnsi="Arial" w:cs="Arial"/>
          <w:sz w:val="22"/>
          <w:szCs w:val="22"/>
        </w:rPr>
        <w:t>and also</w:t>
      </w:r>
      <w:proofErr w:type="gramEnd"/>
      <w:r w:rsidR="00184BEE" w:rsidRPr="006F6AF0">
        <w:rPr>
          <w:rFonts w:ascii="Arial" w:hAnsi="Arial" w:cs="Arial"/>
          <w:sz w:val="22"/>
          <w:szCs w:val="22"/>
        </w:rPr>
        <w:t xml:space="preserve"> follows the stipulations outlined in this document. Please see section 5</w:t>
      </w:r>
    </w:p>
    <w:p w14:paraId="3C199B3D" w14:textId="5CAA3BE4" w:rsidR="00184BEE" w:rsidRPr="006F6AF0" w:rsidRDefault="006F6AF0" w:rsidP="00EB1533">
      <w:pPr>
        <w:pStyle w:val="ListParagraph"/>
        <w:numPr>
          <w:ilvl w:val="0"/>
          <w:numId w:val="3"/>
        </w:numPr>
        <w:jc w:val="both"/>
        <w:rPr>
          <w:rFonts w:ascii="Arial" w:hAnsi="Arial" w:cs="Arial"/>
          <w:sz w:val="22"/>
          <w:szCs w:val="22"/>
        </w:rPr>
      </w:pPr>
      <w:r>
        <w:rPr>
          <w:rFonts w:ascii="Arial" w:hAnsi="Arial" w:cs="Arial"/>
          <w:sz w:val="22"/>
          <w:szCs w:val="22"/>
        </w:rPr>
        <w:t>u</w:t>
      </w:r>
      <w:r w:rsidR="00184BEE" w:rsidRPr="006F6AF0">
        <w:rPr>
          <w:rFonts w:ascii="Arial" w:hAnsi="Arial" w:cs="Arial"/>
          <w:sz w:val="22"/>
          <w:szCs w:val="22"/>
        </w:rPr>
        <w:t>se the same qualification title that appears on the Accreditation Confirmation Report when advertising, demonstrating your ownership of the product</w:t>
      </w:r>
    </w:p>
    <w:p w14:paraId="1C76AC75" w14:textId="6963804B" w:rsidR="00184BEE" w:rsidRPr="006F6AF0" w:rsidRDefault="006F6AF0" w:rsidP="00EB1533">
      <w:pPr>
        <w:pStyle w:val="ListParagraph"/>
        <w:numPr>
          <w:ilvl w:val="0"/>
          <w:numId w:val="3"/>
        </w:numPr>
        <w:jc w:val="both"/>
        <w:rPr>
          <w:rFonts w:ascii="Arial" w:hAnsi="Arial" w:cs="Arial"/>
          <w:sz w:val="22"/>
          <w:szCs w:val="22"/>
        </w:rPr>
      </w:pPr>
      <w:r>
        <w:rPr>
          <w:rFonts w:ascii="Arial" w:hAnsi="Arial" w:cs="Arial"/>
          <w:sz w:val="22"/>
          <w:szCs w:val="22"/>
        </w:rPr>
        <w:t>r</w:t>
      </w:r>
      <w:r w:rsidR="00184BEE" w:rsidRPr="006F6AF0">
        <w:rPr>
          <w:rFonts w:ascii="Arial" w:hAnsi="Arial" w:cs="Arial"/>
          <w:sz w:val="22"/>
          <w:szCs w:val="22"/>
        </w:rPr>
        <w:t>egister and certificate any learner that believes they are enrolling on a Customised Qualification accredited by us</w:t>
      </w:r>
    </w:p>
    <w:p w14:paraId="278012F9" w14:textId="3C1BEA2E" w:rsidR="005A1FC9" w:rsidRPr="006F6AF0" w:rsidRDefault="006F6AF0" w:rsidP="006F6AF0">
      <w:pPr>
        <w:pStyle w:val="ListParagraph"/>
        <w:numPr>
          <w:ilvl w:val="0"/>
          <w:numId w:val="3"/>
        </w:numPr>
        <w:jc w:val="both"/>
        <w:rPr>
          <w:rFonts w:ascii="Arial" w:hAnsi="Arial" w:cs="Arial"/>
          <w:sz w:val="22"/>
          <w:szCs w:val="22"/>
        </w:rPr>
      </w:pPr>
      <w:r>
        <w:rPr>
          <w:rFonts w:ascii="Arial" w:hAnsi="Arial" w:cs="Arial"/>
          <w:sz w:val="22"/>
          <w:szCs w:val="22"/>
        </w:rPr>
        <w:t>t</w:t>
      </w:r>
      <w:r w:rsidR="00184BEE" w:rsidRPr="006F6AF0">
        <w:rPr>
          <w:rFonts w:ascii="Arial" w:hAnsi="Arial" w:cs="Arial"/>
          <w:sz w:val="22"/>
          <w:szCs w:val="22"/>
        </w:rPr>
        <w:t>ake the following into consideration regarding TQT values when using the terms Award, Certificate or Diploma in a Customised Qualification title as noted in Ofqual’s Guidance to the General Conditions of Recognition (Condition E2):</w:t>
      </w:r>
    </w:p>
    <w:p w14:paraId="0C210919" w14:textId="77777777" w:rsidR="00D97AA4" w:rsidRPr="00397B8E" w:rsidRDefault="00D97AA4" w:rsidP="00EB1533">
      <w:pPr>
        <w:jc w:val="both"/>
        <w:rPr>
          <w:rFonts w:ascii="Arial" w:hAnsi="Arial" w:cs="Arial"/>
          <w:sz w:val="22"/>
          <w:szCs w:val="22"/>
        </w:rPr>
      </w:pPr>
    </w:p>
    <w:p w14:paraId="4EB29E5C" w14:textId="77777777" w:rsidR="00397B8E" w:rsidRPr="00397B8E" w:rsidRDefault="00397B8E" w:rsidP="006F6AF0">
      <w:pPr>
        <w:ind w:firstLine="420"/>
        <w:jc w:val="both"/>
        <w:rPr>
          <w:rFonts w:ascii="Arial" w:hAnsi="Arial" w:cs="Arial"/>
          <w:sz w:val="22"/>
          <w:szCs w:val="22"/>
        </w:rPr>
      </w:pPr>
      <w:r w:rsidRPr="00397B8E">
        <w:rPr>
          <w:rFonts w:ascii="Arial" w:hAnsi="Arial" w:cs="Arial"/>
          <w:b/>
          <w:bCs/>
          <w:sz w:val="22"/>
          <w:szCs w:val="22"/>
        </w:rPr>
        <w:t>Award</w:t>
      </w:r>
      <w:r w:rsidRPr="00397B8E">
        <w:rPr>
          <w:rFonts w:ascii="Arial" w:hAnsi="Arial" w:cs="Arial"/>
          <w:sz w:val="22"/>
          <w:szCs w:val="22"/>
        </w:rPr>
        <w:t xml:space="preserve"> - A Customised Qualification that has a TQT value of 120 or less </w:t>
      </w:r>
    </w:p>
    <w:p w14:paraId="3D01BF61" w14:textId="62E6E380" w:rsidR="00184BEE" w:rsidRPr="00397B8E" w:rsidRDefault="00397B8E" w:rsidP="006F6AF0">
      <w:pPr>
        <w:ind w:left="420"/>
        <w:jc w:val="both"/>
        <w:rPr>
          <w:rFonts w:ascii="Arial" w:hAnsi="Arial" w:cs="Arial"/>
          <w:b/>
          <w:bCs/>
          <w:sz w:val="22"/>
          <w:szCs w:val="22"/>
        </w:rPr>
      </w:pPr>
      <w:r w:rsidRPr="00397B8E">
        <w:rPr>
          <w:rFonts w:ascii="Arial" w:hAnsi="Arial" w:cs="Arial"/>
          <w:b/>
          <w:bCs/>
          <w:sz w:val="22"/>
          <w:szCs w:val="22"/>
        </w:rPr>
        <w:t>Certificate</w:t>
      </w:r>
      <w:r w:rsidRPr="00397B8E">
        <w:rPr>
          <w:rFonts w:ascii="Arial" w:hAnsi="Arial" w:cs="Arial"/>
          <w:sz w:val="22"/>
          <w:szCs w:val="22"/>
        </w:rPr>
        <w:t xml:space="preserve"> - A Customised Qualification that has a TQT value in the range 121-369 </w:t>
      </w:r>
      <w:r w:rsidRPr="00397B8E">
        <w:rPr>
          <w:rFonts w:ascii="Arial" w:hAnsi="Arial" w:cs="Arial"/>
          <w:b/>
          <w:bCs/>
          <w:sz w:val="22"/>
          <w:szCs w:val="22"/>
        </w:rPr>
        <w:t>Diploma</w:t>
      </w:r>
      <w:r w:rsidRPr="00397B8E">
        <w:rPr>
          <w:rFonts w:ascii="Arial" w:hAnsi="Arial" w:cs="Arial"/>
          <w:sz w:val="22"/>
          <w:szCs w:val="22"/>
        </w:rPr>
        <w:t xml:space="preserve"> - A Customised Qualification with a TQT value of 370 or more</w:t>
      </w:r>
    </w:p>
    <w:p w14:paraId="6D1696D2" w14:textId="61A4A4DD" w:rsidR="00C1295F" w:rsidRDefault="00C1295F" w:rsidP="003C41BB">
      <w:pPr>
        <w:jc w:val="both"/>
        <w:rPr>
          <w:rFonts w:ascii="Arial" w:hAnsi="Arial" w:cs="Arial"/>
          <w:sz w:val="16"/>
          <w:szCs w:val="16"/>
        </w:rPr>
      </w:pPr>
    </w:p>
    <w:p w14:paraId="0455A4A1" w14:textId="64996F01" w:rsidR="009A5F3D" w:rsidRDefault="009A5F3D" w:rsidP="003C41BB">
      <w:pPr>
        <w:jc w:val="both"/>
        <w:rPr>
          <w:rFonts w:ascii="Arial" w:hAnsi="Arial" w:cs="Arial"/>
          <w:sz w:val="16"/>
          <w:szCs w:val="16"/>
        </w:rPr>
      </w:pPr>
    </w:p>
    <w:p w14:paraId="39B26EE1" w14:textId="77777777" w:rsidR="00C25162" w:rsidRDefault="00C25162" w:rsidP="003C41BB">
      <w:pPr>
        <w:jc w:val="both"/>
      </w:pPr>
    </w:p>
    <w:p w14:paraId="40F0728E" w14:textId="77777777" w:rsidR="00C25162" w:rsidRDefault="00C25162" w:rsidP="003C41BB">
      <w:pPr>
        <w:jc w:val="both"/>
      </w:pPr>
    </w:p>
    <w:p w14:paraId="7B7551E1" w14:textId="3BC2F2FC" w:rsidR="00C25162" w:rsidRPr="006209E4" w:rsidRDefault="00C25162" w:rsidP="003C41BB">
      <w:pPr>
        <w:jc w:val="both"/>
        <w:rPr>
          <w:rFonts w:ascii="Arial" w:hAnsi="Arial" w:cs="Arial"/>
          <w:sz w:val="22"/>
          <w:szCs w:val="22"/>
        </w:rPr>
      </w:pPr>
      <w:r w:rsidRPr="006209E4">
        <w:rPr>
          <w:rFonts w:ascii="Arial" w:hAnsi="Arial" w:cs="Arial"/>
          <w:sz w:val="22"/>
          <w:szCs w:val="22"/>
        </w:rPr>
        <w:lastRenderedPageBreak/>
        <w:t xml:space="preserve">What you </w:t>
      </w:r>
      <w:r w:rsidRPr="006209E4">
        <w:rPr>
          <w:rFonts w:ascii="Arial" w:hAnsi="Arial" w:cs="Arial"/>
          <w:b/>
          <w:bCs/>
          <w:sz w:val="22"/>
          <w:szCs w:val="22"/>
        </w:rPr>
        <w:t>must not</w:t>
      </w:r>
      <w:r w:rsidRPr="006209E4">
        <w:rPr>
          <w:rFonts w:ascii="Arial" w:hAnsi="Arial" w:cs="Arial"/>
          <w:sz w:val="22"/>
          <w:szCs w:val="22"/>
        </w:rPr>
        <w:t xml:space="preserve"> do: </w:t>
      </w:r>
    </w:p>
    <w:p w14:paraId="63CFF3A5" w14:textId="77777777" w:rsidR="00C25162" w:rsidRPr="006209E4" w:rsidRDefault="00C25162" w:rsidP="003C41BB">
      <w:pPr>
        <w:jc w:val="both"/>
        <w:rPr>
          <w:rFonts w:ascii="Arial" w:hAnsi="Arial" w:cs="Arial"/>
          <w:sz w:val="22"/>
          <w:szCs w:val="22"/>
        </w:rPr>
      </w:pPr>
    </w:p>
    <w:p w14:paraId="1F128E44" w14:textId="054EFF0F" w:rsidR="00B41525" w:rsidRPr="006F6AF0" w:rsidRDefault="006F6AF0" w:rsidP="003C41BB">
      <w:pPr>
        <w:pStyle w:val="ListParagraph"/>
        <w:numPr>
          <w:ilvl w:val="0"/>
          <w:numId w:val="3"/>
        </w:numPr>
        <w:jc w:val="both"/>
        <w:rPr>
          <w:rFonts w:ascii="Arial" w:hAnsi="Arial" w:cs="Arial"/>
          <w:sz w:val="22"/>
          <w:szCs w:val="22"/>
        </w:rPr>
      </w:pPr>
      <w:r>
        <w:rPr>
          <w:rFonts w:ascii="Arial" w:hAnsi="Arial" w:cs="Arial"/>
          <w:sz w:val="22"/>
          <w:szCs w:val="22"/>
        </w:rPr>
        <w:t>g</w:t>
      </w:r>
      <w:r w:rsidR="00C25162" w:rsidRPr="006F6AF0">
        <w:rPr>
          <w:rFonts w:ascii="Arial" w:hAnsi="Arial" w:cs="Arial"/>
          <w:sz w:val="22"/>
          <w:szCs w:val="22"/>
        </w:rPr>
        <w:t>ive learners cause to believe that your Customised Qualification is a nationally recognised and regulated qualification when it is not</w:t>
      </w:r>
    </w:p>
    <w:p w14:paraId="1E70B3A6" w14:textId="66E48A7B" w:rsidR="00B41525" w:rsidRPr="006F6AF0" w:rsidRDefault="006F6AF0" w:rsidP="003C41BB">
      <w:pPr>
        <w:pStyle w:val="ListParagraph"/>
        <w:numPr>
          <w:ilvl w:val="0"/>
          <w:numId w:val="3"/>
        </w:numPr>
        <w:jc w:val="both"/>
        <w:rPr>
          <w:rFonts w:ascii="Arial" w:hAnsi="Arial" w:cs="Arial"/>
          <w:sz w:val="22"/>
          <w:szCs w:val="22"/>
        </w:rPr>
      </w:pPr>
      <w:r>
        <w:rPr>
          <w:rFonts w:ascii="Arial" w:hAnsi="Arial" w:cs="Arial"/>
          <w:sz w:val="22"/>
          <w:szCs w:val="22"/>
        </w:rPr>
        <w:t>m</w:t>
      </w:r>
      <w:r w:rsidR="00C25162" w:rsidRPr="006F6AF0">
        <w:rPr>
          <w:rFonts w:ascii="Arial" w:hAnsi="Arial" w:cs="Arial"/>
          <w:sz w:val="22"/>
          <w:szCs w:val="22"/>
        </w:rPr>
        <w:t>ake any claims that the Customised Qualification is ‘nationally recognised’ or a ‘nationally recognised qualification’</w:t>
      </w:r>
    </w:p>
    <w:p w14:paraId="710CFFF5" w14:textId="1801147F" w:rsidR="00B41525" w:rsidRPr="006F6AF0" w:rsidRDefault="006F6AF0" w:rsidP="003C41BB">
      <w:pPr>
        <w:pStyle w:val="ListParagraph"/>
        <w:numPr>
          <w:ilvl w:val="0"/>
          <w:numId w:val="3"/>
        </w:numPr>
        <w:jc w:val="both"/>
        <w:rPr>
          <w:rFonts w:ascii="Arial" w:hAnsi="Arial" w:cs="Arial"/>
          <w:sz w:val="22"/>
          <w:szCs w:val="22"/>
        </w:rPr>
      </w:pPr>
      <w:r>
        <w:rPr>
          <w:rFonts w:ascii="Arial" w:hAnsi="Arial" w:cs="Arial"/>
          <w:sz w:val="22"/>
          <w:szCs w:val="22"/>
        </w:rPr>
        <w:t>u</w:t>
      </w:r>
      <w:r w:rsidR="00C25162" w:rsidRPr="006F6AF0">
        <w:rPr>
          <w:rFonts w:ascii="Arial" w:hAnsi="Arial" w:cs="Arial"/>
          <w:sz w:val="22"/>
          <w:szCs w:val="22"/>
        </w:rPr>
        <w:t>se words like ‘practitioner’, ‘professional’ or similar in the title of your course, or mislead the learner into thinking the Customised Qualification will give them ‘licence to practice’ in any professional role</w:t>
      </w:r>
    </w:p>
    <w:p w14:paraId="4CAB0E2B" w14:textId="3B88A187" w:rsidR="00B41525" w:rsidRPr="006F6AF0" w:rsidRDefault="006F6AF0" w:rsidP="003C41BB">
      <w:pPr>
        <w:pStyle w:val="ListParagraph"/>
        <w:numPr>
          <w:ilvl w:val="0"/>
          <w:numId w:val="3"/>
        </w:numPr>
        <w:jc w:val="both"/>
        <w:rPr>
          <w:rFonts w:ascii="Arial" w:hAnsi="Arial" w:cs="Arial"/>
          <w:sz w:val="22"/>
          <w:szCs w:val="22"/>
        </w:rPr>
      </w:pPr>
      <w:r>
        <w:rPr>
          <w:rFonts w:ascii="Arial" w:hAnsi="Arial" w:cs="Arial"/>
          <w:sz w:val="22"/>
          <w:szCs w:val="22"/>
        </w:rPr>
        <w:t>i</w:t>
      </w:r>
      <w:r w:rsidR="00C25162" w:rsidRPr="006F6AF0">
        <w:rPr>
          <w:rFonts w:ascii="Arial" w:hAnsi="Arial" w:cs="Arial"/>
          <w:sz w:val="22"/>
          <w:szCs w:val="22"/>
        </w:rPr>
        <w:t>nclude NCFE in the title of your Customised Qualification or use NCFE or as a prefix</w:t>
      </w:r>
    </w:p>
    <w:p w14:paraId="17A2CEDF" w14:textId="1A4BA86A" w:rsidR="00B41525" w:rsidRPr="006F6AF0" w:rsidRDefault="006F6AF0" w:rsidP="003C41BB">
      <w:pPr>
        <w:pStyle w:val="ListParagraph"/>
        <w:numPr>
          <w:ilvl w:val="0"/>
          <w:numId w:val="3"/>
        </w:numPr>
        <w:jc w:val="both"/>
        <w:rPr>
          <w:rFonts w:ascii="Arial" w:hAnsi="Arial" w:cs="Arial"/>
          <w:sz w:val="22"/>
          <w:szCs w:val="22"/>
        </w:rPr>
      </w:pPr>
      <w:r>
        <w:rPr>
          <w:rFonts w:ascii="Arial" w:hAnsi="Arial" w:cs="Arial"/>
          <w:sz w:val="22"/>
          <w:szCs w:val="22"/>
        </w:rPr>
        <w:t>o</w:t>
      </w:r>
      <w:r w:rsidR="00C25162" w:rsidRPr="006F6AF0">
        <w:rPr>
          <w:rFonts w:ascii="Arial" w:hAnsi="Arial" w:cs="Arial"/>
          <w:sz w:val="22"/>
          <w:szCs w:val="22"/>
        </w:rPr>
        <w:t>ffer an ‘opt in’ charge for certification. Any learner undertaking Customised Qualifications must be registered with / certificated by us at no additional cost to the learner</w:t>
      </w:r>
    </w:p>
    <w:p w14:paraId="5DCF708C" w14:textId="0EE772C5" w:rsidR="00B41525" w:rsidRPr="006F6AF0" w:rsidRDefault="006F6AF0" w:rsidP="003C41BB">
      <w:pPr>
        <w:pStyle w:val="ListParagraph"/>
        <w:numPr>
          <w:ilvl w:val="0"/>
          <w:numId w:val="3"/>
        </w:numPr>
        <w:jc w:val="both"/>
        <w:rPr>
          <w:rFonts w:ascii="Arial" w:hAnsi="Arial" w:cs="Arial"/>
          <w:sz w:val="22"/>
          <w:szCs w:val="22"/>
        </w:rPr>
      </w:pPr>
      <w:r>
        <w:rPr>
          <w:rFonts w:ascii="Arial" w:hAnsi="Arial" w:cs="Arial"/>
          <w:sz w:val="22"/>
          <w:szCs w:val="22"/>
        </w:rPr>
        <w:t>i</w:t>
      </w:r>
      <w:r w:rsidR="00C25162" w:rsidRPr="006F6AF0">
        <w:rPr>
          <w:rFonts w:ascii="Arial" w:hAnsi="Arial" w:cs="Arial"/>
          <w:sz w:val="22"/>
          <w:szCs w:val="22"/>
        </w:rPr>
        <w:t xml:space="preserve">ssue your in-house </w:t>
      </w:r>
      <w:proofErr w:type="gramStart"/>
      <w:r w:rsidR="00C25162" w:rsidRPr="006F6AF0">
        <w:rPr>
          <w:rFonts w:ascii="Arial" w:hAnsi="Arial" w:cs="Arial"/>
          <w:sz w:val="22"/>
          <w:szCs w:val="22"/>
        </w:rPr>
        <w:t>certificates, if</w:t>
      </w:r>
      <w:proofErr w:type="gramEnd"/>
      <w:r w:rsidR="00C25162" w:rsidRPr="006F6AF0">
        <w:rPr>
          <w:rFonts w:ascii="Arial" w:hAnsi="Arial" w:cs="Arial"/>
          <w:sz w:val="22"/>
          <w:szCs w:val="22"/>
        </w:rPr>
        <w:t xml:space="preserve"> a learner is expecting to receive an NCFE branded certificate</w:t>
      </w:r>
    </w:p>
    <w:p w14:paraId="78A3A8FE" w14:textId="5E2275A6" w:rsidR="00B41525" w:rsidRPr="006F6AF0" w:rsidRDefault="006F6AF0" w:rsidP="003C41BB">
      <w:pPr>
        <w:pStyle w:val="ListParagraph"/>
        <w:numPr>
          <w:ilvl w:val="0"/>
          <w:numId w:val="3"/>
        </w:numPr>
        <w:jc w:val="both"/>
        <w:rPr>
          <w:rFonts w:ascii="Arial" w:hAnsi="Arial" w:cs="Arial"/>
          <w:sz w:val="22"/>
          <w:szCs w:val="22"/>
        </w:rPr>
      </w:pPr>
      <w:r>
        <w:rPr>
          <w:rFonts w:ascii="Arial" w:hAnsi="Arial" w:cs="Arial"/>
          <w:sz w:val="22"/>
          <w:szCs w:val="22"/>
        </w:rPr>
        <w:t>i</w:t>
      </w:r>
      <w:r w:rsidR="00C25162" w:rsidRPr="006F6AF0">
        <w:rPr>
          <w:rFonts w:ascii="Arial" w:hAnsi="Arial" w:cs="Arial"/>
          <w:sz w:val="22"/>
          <w:szCs w:val="22"/>
        </w:rPr>
        <w:t>mply that the Customised Qualification meets industry standards to qualify a learner for employment when it does not</w:t>
      </w:r>
    </w:p>
    <w:p w14:paraId="44624F95" w14:textId="3A5B17DE" w:rsidR="00B41525" w:rsidRPr="006F6AF0" w:rsidRDefault="006F6AF0" w:rsidP="003C41BB">
      <w:pPr>
        <w:pStyle w:val="ListParagraph"/>
        <w:numPr>
          <w:ilvl w:val="0"/>
          <w:numId w:val="3"/>
        </w:numPr>
        <w:jc w:val="both"/>
        <w:rPr>
          <w:rFonts w:ascii="Arial" w:hAnsi="Arial" w:cs="Arial"/>
          <w:sz w:val="22"/>
          <w:szCs w:val="22"/>
        </w:rPr>
      </w:pPr>
      <w:r>
        <w:rPr>
          <w:rFonts w:ascii="Arial" w:hAnsi="Arial" w:cs="Arial"/>
          <w:sz w:val="22"/>
          <w:szCs w:val="22"/>
        </w:rPr>
        <w:t>m</w:t>
      </w:r>
      <w:r w:rsidR="00C25162" w:rsidRPr="006F6AF0">
        <w:rPr>
          <w:rFonts w:ascii="Arial" w:hAnsi="Arial" w:cs="Arial"/>
          <w:sz w:val="22"/>
          <w:szCs w:val="22"/>
        </w:rPr>
        <w:t>islead learners by claiming that completion of a Customised Qualification will entitle them to use post-nominals (such as ‘Dip xxx’) after their name</w:t>
      </w:r>
    </w:p>
    <w:p w14:paraId="196D309D" w14:textId="0B7E9CFC" w:rsidR="00B41525" w:rsidRPr="006F6AF0" w:rsidRDefault="006F6AF0" w:rsidP="003C41BB">
      <w:pPr>
        <w:pStyle w:val="ListParagraph"/>
        <w:numPr>
          <w:ilvl w:val="0"/>
          <w:numId w:val="3"/>
        </w:numPr>
        <w:jc w:val="both"/>
        <w:rPr>
          <w:rFonts w:ascii="Arial" w:hAnsi="Arial" w:cs="Arial"/>
          <w:sz w:val="22"/>
          <w:szCs w:val="22"/>
        </w:rPr>
      </w:pPr>
      <w:r>
        <w:rPr>
          <w:rFonts w:ascii="Arial" w:hAnsi="Arial" w:cs="Arial"/>
          <w:sz w:val="22"/>
          <w:szCs w:val="22"/>
        </w:rPr>
        <w:t>c</w:t>
      </w:r>
      <w:r w:rsidR="00C25162" w:rsidRPr="006F6AF0">
        <w:rPr>
          <w:rFonts w:ascii="Arial" w:hAnsi="Arial" w:cs="Arial"/>
          <w:sz w:val="22"/>
          <w:szCs w:val="22"/>
        </w:rPr>
        <w:t>ompare Customised Qualifications with other types of qualifications such as GCSEs, NVQs, etc</w:t>
      </w:r>
    </w:p>
    <w:p w14:paraId="05E11CD4" w14:textId="5F8A18DD" w:rsidR="00B41525" w:rsidRPr="006F6AF0" w:rsidRDefault="006F6AF0" w:rsidP="003C41BB">
      <w:pPr>
        <w:pStyle w:val="ListParagraph"/>
        <w:numPr>
          <w:ilvl w:val="0"/>
          <w:numId w:val="3"/>
        </w:numPr>
        <w:jc w:val="both"/>
        <w:rPr>
          <w:rFonts w:ascii="Arial" w:hAnsi="Arial" w:cs="Arial"/>
          <w:sz w:val="22"/>
          <w:szCs w:val="22"/>
        </w:rPr>
      </w:pPr>
      <w:r>
        <w:rPr>
          <w:rFonts w:ascii="Arial" w:hAnsi="Arial" w:cs="Arial"/>
          <w:sz w:val="22"/>
          <w:szCs w:val="22"/>
        </w:rPr>
        <w:t>a</w:t>
      </w:r>
      <w:r w:rsidR="00C25162" w:rsidRPr="006F6AF0">
        <w:rPr>
          <w:rFonts w:ascii="Arial" w:hAnsi="Arial" w:cs="Arial"/>
          <w:sz w:val="22"/>
          <w:szCs w:val="22"/>
        </w:rPr>
        <w:t>dvertise any Customised Qualifications until you receive confirmation of accreditation</w:t>
      </w:r>
    </w:p>
    <w:p w14:paraId="0B0B2063" w14:textId="30E6DD30" w:rsidR="00B41525" w:rsidRPr="006F6AF0" w:rsidRDefault="006F6AF0" w:rsidP="003C41BB">
      <w:pPr>
        <w:pStyle w:val="ListParagraph"/>
        <w:numPr>
          <w:ilvl w:val="0"/>
          <w:numId w:val="3"/>
        </w:numPr>
        <w:jc w:val="both"/>
        <w:rPr>
          <w:rFonts w:ascii="Arial" w:hAnsi="Arial" w:cs="Arial"/>
          <w:sz w:val="22"/>
          <w:szCs w:val="22"/>
        </w:rPr>
      </w:pPr>
      <w:r>
        <w:rPr>
          <w:rFonts w:ascii="Arial" w:hAnsi="Arial" w:cs="Arial"/>
          <w:sz w:val="22"/>
          <w:szCs w:val="22"/>
        </w:rPr>
        <w:t>u</w:t>
      </w:r>
      <w:r w:rsidR="00C25162" w:rsidRPr="006F6AF0">
        <w:rPr>
          <w:rFonts w:ascii="Arial" w:hAnsi="Arial" w:cs="Arial"/>
          <w:sz w:val="22"/>
          <w:szCs w:val="22"/>
        </w:rPr>
        <w:t xml:space="preserve">se the NCFE Customised Qualifications logo until you have received a written confirmation of the qualification’s accreditation </w:t>
      </w:r>
    </w:p>
    <w:p w14:paraId="42F70F95" w14:textId="249637A8" w:rsidR="00B41525" w:rsidRPr="006F6AF0" w:rsidRDefault="006F6AF0" w:rsidP="003C41BB">
      <w:pPr>
        <w:pStyle w:val="ListParagraph"/>
        <w:numPr>
          <w:ilvl w:val="0"/>
          <w:numId w:val="3"/>
        </w:numPr>
        <w:jc w:val="both"/>
        <w:rPr>
          <w:rFonts w:ascii="Arial" w:hAnsi="Arial" w:cs="Arial"/>
          <w:sz w:val="22"/>
          <w:szCs w:val="22"/>
        </w:rPr>
      </w:pPr>
      <w:r>
        <w:rPr>
          <w:rFonts w:ascii="Arial" w:hAnsi="Arial" w:cs="Arial"/>
          <w:sz w:val="22"/>
          <w:szCs w:val="22"/>
        </w:rPr>
        <w:t>u</w:t>
      </w:r>
      <w:r w:rsidR="00C25162" w:rsidRPr="006F6AF0">
        <w:rPr>
          <w:rFonts w:ascii="Arial" w:hAnsi="Arial" w:cs="Arial"/>
          <w:sz w:val="22"/>
          <w:szCs w:val="22"/>
        </w:rPr>
        <w:t>se the NCFE Customised Qualifications logo to promote a franchise package or franchise product</w:t>
      </w:r>
    </w:p>
    <w:p w14:paraId="6D44743E" w14:textId="4377BBD3" w:rsidR="009A5F3D" w:rsidRPr="006F6AF0" w:rsidRDefault="006F6AF0" w:rsidP="006F6AF0">
      <w:pPr>
        <w:pStyle w:val="ListParagraph"/>
        <w:numPr>
          <w:ilvl w:val="0"/>
          <w:numId w:val="3"/>
        </w:numPr>
        <w:jc w:val="both"/>
        <w:rPr>
          <w:rFonts w:ascii="Arial" w:hAnsi="Arial" w:cs="Arial"/>
          <w:sz w:val="22"/>
          <w:szCs w:val="22"/>
        </w:rPr>
      </w:pPr>
      <w:r>
        <w:rPr>
          <w:rFonts w:ascii="Arial" w:hAnsi="Arial" w:cs="Arial"/>
          <w:sz w:val="22"/>
          <w:szCs w:val="22"/>
        </w:rPr>
        <w:t>u</w:t>
      </w:r>
      <w:r w:rsidR="00C25162" w:rsidRPr="006F6AF0">
        <w:rPr>
          <w:rFonts w:ascii="Arial" w:hAnsi="Arial" w:cs="Arial"/>
          <w:sz w:val="22"/>
          <w:szCs w:val="22"/>
        </w:rPr>
        <w:t>se the following terms in your Customised Qualification title unless you are recognised by the Office for Students:</w:t>
      </w:r>
    </w:p>
    <w:p w14:paraId="068AE900" w14:textId="3E105020" w:rsidR="00CB4C3D" w:rsidRPr="006F6AF0" w:rsidRDefault="00CB4C3D" w:rsidP="006F6AF0">
      <w:pPr>
        <w:pStyle w:val="ListParagraph"/>
        <w:numPr>
          <w:ilvl w:val="1"/>
          <w:numId w:val="5"/>
        </w:numPr>
        <w:jc w:val="both"/>
        <w:rPr>
          <w:rFonts w:ascii="Arial" w:hAnsi="Arial" w:cs="Arial"/>
          <w:sz w:val="22"/>
          <w:szCs w:val="22"/>
        </w:rPr>
      </w:pPr>
      <w:r w:rsidRPr="006F6AF0">
        <w:rPr>
          <w:rFonts w:ascii="Arial" w:hAnsi="Arial" w:cs="Arial"/>
          <w:sz w:val="22"/>
          <w:szCs w:val="22"/>
        </w:rPr>
        <w:t xml:space="preserve">Degree (any, including Foundation Degree, Bachelor’s Degree etc) </w:t>
      </w:r>
    </w:p>
    <w:p w14:paraId="5B01FF5E" w14:textId="005D3E5D" w:rsidR="00CB4C3D" w:rsidRPr="006F6AF0" w:rsidRDefault="00CB4C3D" w:rsidP="006F6AF0">
      <w:pPr>
        <w:pStyle w:val="ListParagraph"/>
        <w:numPr>
          <w:ilvl w:val="1"/>
          <w:numId w:val="5"/>
        </w:numPr>
        <w:jc w:val="both"/>
        <w:rPr>
          <w:rFonts w:ascii="Arial" w:hAnsi="Arial" w:cs="Arial"/>
          <w:sz w:val="22"/>
          <w:szCs w:val="22"/>
        </w:rPr>
      </w:pPr>
      <w:r w:rsidRPr="006F6AF0">
        <w:rPr>
          <w:rFonts w:ascii="Arial" w:hAnsi="Arial" w:cs="Arial"/>
          <w:sz w:val="22"/>
          <w:szCs w:val="22"/>
        </w:rPr>
        <w:t>Masters</w:t>
      </w:r>
    </w:p>
    <w:p w14:paraId="2546632F" w14:textId="77BE2F57" w:rsidR="00CB4C3D" w:rsidRPr="006F6AF0" w:rsidRDefault="00CB4C3D" w:rsidP="006F6AF0">
      <w:pPr>
        <w:pStyle w:val="ListParagraph"/>
        <w:numPr>
          <w:ilvl w:val="1"/>
          <w:numId w:val="5"/>
        </w:numPr>
        <w:jc w:val="both"/>
        <w:rPr>
          <w:rFonts w:ascii="Arial" w:hAnsi="Arial" w:cs="Arial"/>
          <w:sz w:val="22"/>
          <w:szCs w:val="22"/>
        </w:rPr>
      </w:pPr>
      <w:r w:rsidRPr="006F6AF0">
        <w:rPr>
          <w:rFonts w:ascii="Arial" w:hAnsi="Arial" w:cs="Arial"/>
          <w:sz w:val="22"/>
          <w:szCs w:val="22"/>
        </w:rPr>
        <w:t xml:space="preserve">Doctorate </w:t>
      </w:r>
    </w:p>
    <w:p w14:paraId="660CED26" w14:textId="76C07C02" w:rsidR="003205F4" w:rsidRPr="006F6AF0" w:rsidRDefault="00CB4C3D" w:rsidP="006F6AF0">
      <w:pPr>
        <w:pStyle w:val="ListParagraph"/>
        <w:numPr>
          <w:ilvl w:val="1"/>
          <w:numId w:val="5"/>
        </w:numPr>
        <w:jc w:val="both"/>
        <w:rPr>
          <w:rFonts w:ascii="Arial" w:hAnsi="Arial" w:cs="Arial"/>
          <w:sz w:val="22"/>
          <w:szCs w:val="22"/>
        </w:rPr>
      </w:pPr>
      <w:r w:rsidRPr="006F6AF0">
        <w:rPr>
          <w:rFonts w:ascii="Arial" w:hAnsi="Arial" w:cs="Arial"/>
          <w:sz w:val="22"/>
          <w:szCs w:val="22"/>
        </w:rPr>
        <w:t>Postgraduate</w:t>
      </w:r>
    </w:p>
    <w:p w14:paraId="7A3E1879" w14:textId="1CCFAC2D" w:rsidR="00CB4C3D" w:rsidRPr="006209E4" w:rsidRDefault="00CB4C3D" w:rsidP="003C41BB">
      <w:pPr>
        <w:jc w:val="both"/>
        <w:rPr>
          <w:rFonts w:ascii="Arial" w:hAnsi="Arial" w:cs="Arial"/>
          <w:sz w:val="22"/>
          <w:szCs w:val="22"/>
        </w:rPr>
      </w:pPr>
      <w:r w:rsidRPr="006209E4">
        <w:rPr>
          <w:rFonts w:ascii="Arial" w:hAnsi="Arial" w:cs="Arial"/>
          <w:sz w:val="22"/>
          <w:szCs w:val="22"/>
        </w:rPr>
        <w:t xml:space="preserve"> </w:t>
      </w:r>
    </w:p>
    <w:p w14:paraId="59D7C5B9" w14:textId="3974E6E6" w:rsidR="00B41525" w:rsidRDefault="00CB4C3D" w:rsidP="003C41BB">
      <w:pPr>
        <w:jc w:val="both"/>
        <w:rPr>
          <w:rFonts w:ascii="Arial" w:hAnsi="Arial" w:cs="Arial"/>
          <w:sz w:val="22"/>
          <w:szCs w:val="22"/>
        </w:rPr>
      </w:pPr>
      <w:r w:rsidRPr="006209E4">
        <w:rPr>
          <w:rFonts w:ascii="Arial" w:hAnsi="Arial" w:cs="Arial"/>
          <w:sz w:val="22"/>
          <w:szCs w:val="22"/>
        </w:rPr>
        <w:t xml:space="preserve">If you are recognised by the Office for </w:t>
      </w:r>
      <w:r w:rsidR="003205F4" w:rsidRPr="006209E4">
        <w:rPr>
          <w:rFonts w:ascii="Arial" w:hAnsi="Arial" w:cs="Arial"/>
          <w:sz w:val="22"/>
          <w:szCs w:val="22"/>
        </w:rPr>
        <w:t>Students,</w:t>
      </w:r>
      <w:r w:rsidRPr="006209E4">
        <w:rPr>
          <w:rFonts w:ascii="Arial" w:hAnsi="Arial" w:cs="Arial"/>
          <w:sz w:val="22"/>
          <w:szCs w:val="22"/>
        </w:rPr>
        <w:t xml:space="preserve"> we would need to see evidence of your recognition.</w:t>
      </w:r>
    </w:p>
    <w:p w14:paraId="69664B4B" w14:textId="14635DE1" w:rsidR="006209E4" w:rsidRDefault="006209E4" w:rsidP="003C41BB">
      <w:pPr>
        <w:jc w:val="both"/>
        <w:rPr>
          <w:rFonts w:ascii="Arial" w:hAnsi="Arial" w:cs="Arial"/>
          <w:sz w:val="22"/>
          <w:szCs w:val="22"/>
        </w:rPr>
      </w:pPr>
    </w:p>
    <w:p w14:paraId="43154E37" w14:textId="236666C7" w:rsidR="006209E4" w:rsidRDefault="006209E4" w:rsidP="003C41BB">
      <w:pPr>
        <w:jc w:val="both"/>
        <w:rPr>
          <w:rFonts w:ascii="Arial" w:hAnsi="Arial" w:cs="Arial"/>
          <w:sz w:val="22"/>
          <w:szCs w:val="22"/>
        </w:rPr>
      </w:pPr>
    </w:p>
    <w:p w14:paraId="2A81AF1F" w14:textId="4C27EF09" w:rsidR="006209E4" w:rsidRDefault="006209E4" w:rsidP="003C41BB">
      <w:pPr>
        <w:jc w:val="both"/>
        <w:rPr>
          <w:rFonts w:ascii="Arial" w:hAnsi="Arial" w:cs="Arial"/>
          <w:sz w:val="22"/>
          <w:szCs w:val="22"/>
        </w:rPr>
      </w:pPr>
    </w:p>
    <w:p w14:paraId="3309FDA5" w14:textId="21546076" w:rsidR="006209E4" w:rsidRDefault="006209E4" w:rsidP="003C41BB">
      <w:pPr>
        <w:jc w:val="both"/>
        <w:rPr>
          <w:rFonts w:ascii="Arial" w:hAnsi="Arial" w:cs="Arial"/>
          <w:sz w:val="22"/>
          <w:szCs w:val="22"/>
        </w:rPr>
      </w:pPr>
    </w:p>
    <w:p w14:paraId="3D054737" w14:textId="09167F86" w:rsidR="006209E4" w:rsidRDefault="006209E4" w:rsidP="003C41BB">
      <w:pPr>
        <w:jc w:val="both"/>
        <w:rPr>
          <w:rFonts w:ascii="Arial" w:hAnsi="Arial" w:cs="Arial"/>
          <w:sz w:val="22"/>
          <w:szCs w:val="22"/>
        </w:rPr>
      </w:pPr>
    </w:p>
    <w:p w14:paraId="3F26FFE9" w14:textId="56346B61" w:rsidR="006F6AF0" w:rsidRDefault="006F6AF0" w:rsidP="003C41BB">
      <w:pPr>
        <w:jc w:val="both"/>
        <w:rPr>
          <w:rFonts w:ascii="Arial" w:hAnsi="Arial" w:cs="Arial"/>
          <w:sz w:val="22"/>
          <w:szCs w:val="22"/>
        </w:rPr>
      </w:pPr>
    </w:p>
    <w:p w14:paraId="34084AFF" w14:textId="3CEB6E1F" w:rsidR="006F6AF0" w:rsidRDefault="006F6AF0" w:rsidP="003C41BB">
      <w:pPr>
        <w:jc w:val="both"/>
        <w:rPr>
          <w:rFonts w:ascii="Arial" w:hAnsi="Arial" w:cs="Arial"/>
          <w:sz w:val="22"/>
          <w:szCs w:val="22"/>
        </w:rPr>
      </w:pPr>
    </w:p>
    <w:p w14:paraId="2EEC69F0" w14:textId="4D4B26E5" w:rsidR="006F6AF0" w:rsidRDefault="006F6AF0" w:rsidP="003C41BB">
      <w:pPr>
        <w:jc w:val="both"/>
        <w:rPr>
          <w:rFonts w:ascii="Arial" w:hAnsi="Arial" w:cs="Arial"/>
          <w:sz w:val="22"/>
          <w:szCs w:val="22"/>
        </w:rPr>
      </w:pPr>
    </w:p>
    <w:p w14:paraId="57200505" w14:textId="35A57934" w:rsidR="006F6AF0" w:rsidRDefault="006F6AF0" w:rsidP="003C41BB">
      <w:pPr>
        <w:jc w:val="both"/>
        <w:rPr>
          <w:rFonts w:ascii="Arial" w:hAnsi="Arial" w:cs="Arial"/>
          <w:sz w:val="22"/>
          <w:szCs w:val="22"/>
        </w:rPr>
      </w:pPr>
    </w:p>
    <w:p w14:paraId="28278846" w14:textId="07B95503" w:rsidR="006F6AF0" w:rsidRDefault="006F6AF0" w:rsidP="003C41BB">
      <w:pPr>
        <w:jc w:val="both"/>
        <w:rPr>
          <w:rFonts w:ascii="Arial" w:hAnsi="Arial" w:cs="Arial"/>
          <w:sz w:val="22"/>
          <w:szCs w:val="22"/>
        </w:rPr>
      </w:pPr>
    </w:p>
    <w:p w14:paraId="6BFF0863" w14:textId="5CDEFB88" w:rsidR="006F6AF0" w:rsidRDefault="006F6AF0" w:rsidP="003C41BB">
      <w:pPr>
        <w:jc w:val="both"/>
        <w:rPr>
          <w:rFonts w:ascii="Arial" w:hAnsi="Arial" w:cs="Arial"/>
          <w:sz w:val="22"/>
          <w:szCs w:val="22"/>
        </w:rPr>
      </w:pPr>
    </w:p>
    <w:p w14:paraId="71647E06" w14:textId="77777777" w:rsidR="006F6AF0" w:rsidRDefault="006F6AF0" w:rsidP="003C41BB">
      <w:pPr>
        <w:jc w:val="both"/>
        <w:rPr>
          <w:rFonts w:ascii="Arial" w:hAnsi="Arial" w:cs="Arial"/>
          <w:sz w:val="22"/>
          <w:szCs w:val="22"/>
        </w:rPr>
      </w:pPr>
    </w:p>
    <w:p w14:paraId="0846C174" w14:textId="20764371" w:rsidR="0097286B" w:rsidRPr="0097286B" w:rsidRDefault="0097286B" w:rsidP="00613691">
      <w:pPr>
        <w:pStyle w:val="Heading1"/>
      </w:pPr>
      <w:bookmarkStart w:id="6" w:name="_Toc82001121"/>
      <w:r w:rsidRPr="0097286B">
        <w:lastRenderedPageBreak/>
        <w:t>Section 4</w:t>
      </w:r>
      <w:bookmarkEnd w:id="6"/>
    </w:p>
    <w:p w14:paraId="3F3ACCF4" w14:textId="43D02EE0" w:rsidR="006209E4" w:rsidRPr="0097286B" w:rsidRDefault="0097286B" w:rsidP="00077C1A">
      <w:pPr>
        <w:pStyle w:val="Heading2"/>
      </w:pPr>
      <w:bookmarkStart w:id="7" w:name="_Toc82001122"/>
      <w:r w:rsidRPr="0097286B">
        <w:t>Wording to clarify the nature of Customised Qualifications</w:t>
      </w:r>
      <w:bookmarkEnd w:id="7"/>
    </w:p>
    <w:p w14:paraId="4D77E0CC" w14:textId="559201AD" w:rsidR="00C1295F" w:rsidRDefault="00C1295F" w:rsidP="003C41BB">
      <w:pPr>
        <w:jc w:val="both"/>
        <w:rPr>
          <w:rFonts w:ascii="Arial" w:hAnsi="Arial" w:cs="Arial"/>
          <w:b/>
          <w:bCs/>
          <w:sz w:val="28"/>
          <w:szCs w:val="28"/>
        </w:rPr>
      </w:pPr>
    </w:p>
    <w:p w14:paraId="5D571F44" w14:textId="3A104EF3" w:rsidR="0097286B" w:rsidRPr="00A500A0" w:rsidRDefault="00A500A0" w:rsidP="003C41BB">
      <w:pPr>
        <w:jc w:val="both"/>
        <w:rPr>
          <w:rFonts w:ascii="Arial" w:hAnsi="Arial" w:cs="Arial"/>
          <w:b/>
          <w:bCs/>
          <w:sz w:val="22"/>
          <w:szCs w:val="22"/>
        </w:rPr>
      </w:pPr>
      <w:r w:rsidRPr="00A500A0">
        <w:rPr>
          <w:rFonts w:ascii="Arial" w:hAnsi="Arial" w:cs="Arial"/>
          <w:sz w:val="22"/>
          <w:szCs w:val="22"/>
        </w:rPr>
        <w:t>We have created the wording below to use when advertising each of the Customised Qualifications accredited by us. We strongly recommend you use this wording. You can use your own wording, but it must abide by the requirements listed in the above section.</w:t>
      </w:r>
    </w:p>
    <w:p w14:paraId="6290F5D5" w14:textId="6E33CC49" w:rsidR="00C1295F" w:rsidRPr="00A500A0" w:rsidRDefault="00C1295F" w:rsidP="003C41BB">
      <w:pPr>
        <w:jc w:val="both"/>
        <w:rPr>
          <w:rFonts w:ascii="Arial" w:hAnsi="Arial" w:cs="Arial"/>
          <w:sz w:val="22"/>
          <w:szCs w:val="22"/>
        </w:rPr>
      </w:pPr>
    </w:p>
    <w:p w14:paraId="1C4CF652" w14:textId="77777777" w:rsidR="00A500A0" w:rsidRPr="005A20CF" w:rsidRDefault="00A500A0" w:rsidP="003C41BB">
      <w:pPr>
        <w:jc w:val="both"/>
        <w:rPr>
          <w:rFonts w:ascii="Arial" w:hAnsi="Arial" w:cs="Arial"/>
          <w:b/>
          <w:bCs/>
          <w:sz w:val="22"/>
          <w:szCs w:val="22"/>
        </w:rPr>
      </w:pPr>
      <w:r w:rsidRPr="005A20CF">
        <w:rPr>
          <w:rFonts w:ascii="Arial" w:hAnsi="Arial" w:cs="Arial"/>
          <w:b/>
          <w:bCs/>
          <w:sz w:val="22"/>
          <w:szCs w:val="22"/>
        </w:rPr>
        <w:t xml:space="preserve">To describe the Customised Qualification accreditation: </w:t>
      </w:r>
    </w:p>
    <w:p w14:paraId="5430F98A" w14:textId="7D8E2827" w:rsidR="00C1295F" w:rsidRDefault="00A500A0" w:rsidP="003C41BB">
      <w:pPr>
        <w:jc w:val="both"/>
        <w:rPr>
          <w:rFonts w:ascii="Arial" w:hAnsi="Arial" w:cs="Arial"/>
          <w:sz w:val="22"/>
          <w:szCs w:val="22"/>
        </w:rPr>
      </w:pPr>
      <w:r w:rsidRPr="005A20CF">
        <w:rPr>
          <w:rFonts w:ascii="Arial" w:hAnsi="Arial" w:cs="Arial"/>
          <w:sz w:val="22"/>
          <w:szCs w:val="22"/>
        </w:rPr>
        <w:t>Our qualification has been developed to meet the specific needs of our learners and has been accredited by NCFE demonstrating the quality and rigor.</w:t>
      </w:r>
    </w:p>
    <w:p w14:paraId="51A74DA3" w14:textId="1A5A4E98" w:rsidR="005A20CF" w:rsidRDefault="005A20CF" w:rsidP="003C41BB">
      <w:pPr>
        <w:jc w:val="both"/>
        <w:rPr>
          <w:rFonts w:ascii="Arial" w:hAnsi="Arial" w:cs="Arial"/>
          <w:sz w:val="22"/>
          <w:szCs w:val="22"/>
        </w:rPr>
      </w:pPr>
    </w:p>
    <w:p w14:paraId="1585D1AC" w14:textId="141FE1E2" w:rsidR="005A20CF" w:rsidRPr="00D5469E" w:rsidRDefault="005A20CF" w:rsidP="003C41BB">
      <w:pPr>
        <w:jc w:val="both"/>
        <w:rPr>
          <w:rFonts w:ascii="Arial" w:hAnsi="Arial" w:cs="Arial"/>
          <w:sz w:val="22"/>
          <w:szCs w:val="22"/>
        </w:rPr>
      </w:pPr>
      <w:r w:rsidRPr="00D5469E">
        <w:rPr>
          <w:rFonts w:ascii="Arial" w:hAnsi="Arial" w:cs="Arial"/>
          <w:sz w:val="22"/>
          <w:szCs w:val="22"/>
        </w:rPr>
        <w:t>NCFE is an awarding organisation recognised by the qualification regulators for England (Ofqual), Wales (Qualifications Wales) and Northern Ireland (CCEA Regulation). This is an unregulated qualification and is not a nationally recognised qualification</w:t>
      </w:r>
    </w:p>
    <w:p w14:paraId="7B5C1AFC" w14:textId="17843959" w:rsidR="00C1295F" w:rsidRPr="00D5469E" w:rsidRDefault="00C1295F" w:rsidP="003C41BB">
      <w:pPr>
        <w:jc w:val="both"/>
        <w:rPr>
          <w:rFonts w:ascii="Arial" w:hAnsi="Arial" w:cs="Arial"/>
          <w:sz w:val="22"/>
          <w:szCs w:val="22"/>
        </w:rPr>
      </w:pPr>
    </w:p>
    <w:p w14:paraId="09695183" w14:textId="77777777" w:rsidR="009D6076" w:rsidRPr="00D5469E" w:rsidRDefault="009D6076" w:rsidP="003C41BB">
      <w:pPr>
        <w:jc w:val="both"/>
        <w:rPr>
          <w:rFonts w:ascii="Arial" w:hAnsi="Arial" w:cs="Arial"/>
          <w:b/>
          <w:bCs/>
          <w:sz w:val="22"/>
          <w:szCs w:val="22"/>
        </w:rPr>
      </w:pPr>
      <w:r w:rsidRPr="00D5469E">
        <w:rPr>
          <w:rFonts w:ascii="Arial" w:hAnsi="Arial" w:cs="Arial"/>
          <w:b/>
          <w:bCs/>
          <w:sz w:val="22"/>
          <w:szCs w:val="22"/>
        </w:rPr>
        <w:t>To describe the level in relation to the qualification:</w:t>
      </w:r>
    </w:p>
    <w:p w14:paraId="4698D24A" w14:textId="089F82AB" w:rsidR="00C1295F" w:rsidRPr="00D5469E" w:rsidRDefault="009D6076" w:rsidP="003C41BB">
      <w:pPr>
        <w:jc w:val="both"/>
        <w:rPr>
          <w:rFonts w:ascii="Arial" w:hAnsi="Arial" w:cs="Arial"/>
          <w:sz w:val="22"/>
          <w:szCs w:val="22"/>
        </w:rPr>
      </w:pPr>
      <w:r w:rsidRPr="00D5469E">
        <w:rPr>
          <w:rFonts w:ascii="Arial" w:hAnsi="Arial" w:cs="Arial"/>
          <w:sz w:val="22"/>
          <w:szCs w:val="22"/>
        </w:rPr>
        <w:t>This qualification has been accredited as a Customised Qualification and we have benchmarked the qualification’s learning outcomes and assessment criteria at Level (using a national framework’s level descriptors) to allow you to demonstrate the difficulty and depth of study.</w:t>
      </w:r>
    </w:p>
    <w:p w14:paraId="54EFC319" w14:textId="0D1C7CBD" w:rsidR="009D6076" w:rsidRPr="00D5469E" w:rsidRDefault="009D6076" w:rsidP="003C41BB">
      <w:pPr>
        <w:jc w:val="both"/>
        <w:rPr>
          <w:rFonts w:ascii="Arial" w:hAnsi="Arial" w:cs="Arial"/>
          <w:sz w:val="22"/>
          <w:szCs w:val="22"/>
        </w:rPr>
      </w:pPr>
    </w:p>
    <w:p w14:paraId="7E5B0F84" w14:textId="77777777" w:rsidR="00D5469E" w:rsidRPr="00D5469E" w:rsidRDefault="00D5469E" w:rsidP="003C41BB">
      <w:pPr>
        <w:jc w:val="both"/>
        <w:rPr>
          <w:rFonts w:ascii="Arial" w:hAnsi="Arial" w:cs="Arial"/>
          <w:b/>
          <w:bCs/>
          <w:sz w:val="22"/>
          <w:szCs w:val="22"/>
        </w:rPr>
      </w:pPr>
      <w:r w:rsidRPr="00D5469E">
        <w:rPr>
          <w:rFonts w:ascii="Arial" w:hAnsi="Arial" w:cs="Arial"/>
          <w:b/>
          <w:bCs/>
          <w:sz w:val="22"/>
          <w:szCs w:val="22"/>
        </w:rPr>
        <w:t>Certification from NCFE:</w:t>
      </w:r>
    </w:p>
    <w:p w14:paraId="18EA0C4B" w14:textId="6A649ADB" w:rsidR="009D6076" w:rsidRDefault="00D5469E" w:rsidP="003C41BB">
      <w:pPr>
        <w:jc w:val="both"/>
        <w:rPr>
          <w:rFonts w:ascii="Arial" w:hAnsi="Arial" w:cs="Arial"/>
          <w:sz w:val="22"/>
          <w:szCs w:val="22"/>
        </w:rPr>
      </w:pPr>
      <w:r w:rsidRPr="00D5469E">
        <w:rPr>
          <w:rFonts w:ascii="Arial" w:hAnsi="Arial" w:cs="Arial"/>
          <w:sz w:val="22"/>
          <w:szCs w:val="22"/>
        </w:rPr>
        <w:t>On completion of the Customised Qualification, learners will receive a certificate of achievement. The certificate is evidence of the knowledge and skills gained by completing the qualification. This qualification has been accredited by NCFE under the Customised Qualification and the certificate of achievement will be issued directly by NCFE.</w:t>
      </w:r>
    </w:p>
    <w:p w14:paraId="21103BA2" w14:textId="3203C3CD" w:rsidR="00D5469E" w:rsidRDefault="00D5469E" w:rsidP="003C41BB">
      <w:pPr>
        <w:jc w:val="both"/>
        <w:rPr>
          <w:rFonts w:ascii="Arial" w:hAnsi="Arial" w:cs="Arial"/>
          <w:sz w:val="22"/>
          <w:szCs w:val="22"/>
        </w:rPr>
      </w:pPr>
    </w:p>
    <w:p w14:paraId="557B609E" w14:textId="1DF5410D" w:rsidR="00D5469E" w:rsidRDefault="00D5469E" w:rsidP="003C41BB">
      <w:pPr>
        <w:jc w:val="both"/>
        <w:rPr>
          <w:rFonts w:ascii="Arial" w:hAnsi="Arial" w:cs="Arial"/>
          <w:sz w:val="22"/>
          <w:szCs w:val="22"/>
        </w:rPr>
      </w:pPr>
    </w:p>
    <w:p w14:paraId="0CAD1A57" w14:textId="1941B883" w:rsidR="007646AD" w:rsidRPr="007646AD" w:rsidRDefault="007646AD" w:rsidP="00613691">
      <w:pPr>
        <w:pStyle w:val="Heading1"/>
      </w:pPr>
      <w:bookmarkStart w:id="8" w:name="_Toc82001123"/>
      <w:r w:rsidRPr="007646AD">
        <w:t>Section 5</w:t>
      </w:r>
      <w:bookmarkEnd w:id="8"/>
    </w:p>
    <w:p w14:paraId="64CD57A7" w14:textId="1DB19AF0" w:rsidR="007646AD" w:rsidRDefault="007646AD" w:rsidP="00077C1A">
      <w:pPr>
        <w:pStyle w:val="Heading2"/>
      </w:pPr>
      <w:bookmarkStart w:id="9" w:name="_Toc82001124"/>
      <w:r w:rsidRPr="007646AD">
        <w:t>Advertising by third parties</w:t>
      </w:r>
      <w:bookmarkEnd w:id="9"/>
    </w:p>
    <w:p w14:paraId="4C049691" w14:textId="6711168F" w:rsidR="007646AD" w:rsidRDefault="007646AD" w:rsidP="003C41BB">
      <w:pPr>
        <w:jc w:val="both"/>
        <w:rPr>
          <w:rFonts w:ascii="Arial" w:hAnsi="Arial" w:cs="Arial"/>
          <w:b/>
          <w:bCs/>
          <w:sz w:val="28"/>
          <w:szCs w:val="28"/>
        </w:rPr>
      </w:pPr>
    </w:p>
    <w:p w14:paraId="159B5CA5" w14:textId="0484B180" w:rsidR="007646AD" w:rsidRPr="00F572F6" w:rsidRDefault="00965B97" w:rsidP="003C41BB">
      <w:pPr>
        <w:jc w:val="both"/>
        <w:rPr>
          <w:rFonts w:ascii="Arial" w:hAnsi="Arial" w:cs="Arial"/>
          <w:sz w:val="22"/>
          <w:szCs w:val="22"/>
        </w:rPr>
      </w:pPr>
      <w:r w:rsidRPr="00F572F6">
        <w:rPr>
          <w:rFonts w:ascii="Arial" w:hAnsi="Arial" w:cs="Arial"/>
          <w:sz w:val="22"/>
          <w:szCs w:val="22"/>
        </w:rPr>
        <w:t>A third party may advertise and deliver Customised Qualifications on your behalf, and therefore have contact directly with learners registered through you as an Approved Centre (they may be a ‘satellite centre’ of yours).</w:t>
      </w:r>
    </w:p>
    <w:p w14:paraId="719A2814" w14:textId="42008A64" w:rsidR="00965B97" w:rsidRPr="00F572F6" w:rsidRDefault="00965B97" w:rsidP="003C41BB">
      <w:pPr>
        <w:jc w:val="both"/>
        <w:rPr>
          <w:rFonts w:ascii="Arial" w:hAnsi="Arial" w:cs="Arial"/>
          <w:sz w:val="22"/>
          <w:szCs w:val="22"/>
        </w:rPr>
      </w:pPr>
    </w:p>
    <w:p w14:paraId="29C9F360" w14:textId="0DFE53D2" w:rsidR="00965B97" w:rsidRPr="00F572F6" w:rsidRDefault="00965B97" w:rsidP="003C41BB">
      <w:pPr>
        <w:jc w:val="both"/>
        <w:rPr>
          <w:rFonts w:ascii="Arial" w:hAnsi="Arial" w:cs="Arial"/>
          <w:sz w:val="22"/>
          <w:szCs w:val="22"/>
        </w:rPr>
      </w:pPr>
      <w:r w:rsidRPr="00F572F6">
        <w:rPr>
          <w:rFonts w:ascii="Arial" w:hAnsi="Arial" w:cs="Arial"/>
          <w:sz w:val="22"/>
          <w:szCs w:val="22"/>
        </w:rPr>
        <w:t>You should keep accurate and up-to-date records of all satellite centres / sub-contractors, and any third parties who advertise your Customised Qualifications and let us know of any changes.</w:t>
      </w:r>
    </w:p>
    <w:p w14:paraId="70E26425" w14:textId="3828DCDF" w:rsidR="00965B97" w:rsidRPr="00F572F6" w:rsidRDefault="00965B97" w:rsidP="003C41BB">
      <w:pPr>
        <w:jc w:val="both"/>
        <w:rPr>
          <w:rFonts w:ascii="Arial" w:hAnsi="Arial" w:cs="Arial"/>
          <w:sz w:val="22"/>
          <w:szCs w:val="22"/>
        </w:rPr>
      </w:pPr>
    </w:p>
    <w:p w14:paraId="12AE338D" w14:textId="4E00BBA7" w:rsidR="00965B97" w:rsidRPr="00F572F6" w:rsidRDefault="004C5403" w:rsidP="003C41BB">
      <w:pPr>
        <w:jc w:val="both"/>
        <w:rPr>
          <w:rFonts w:ascii="Arial" w:hAnsi="Arial" w:cs="Arial"/>
          <w:sz w:val="22"/>
          <w:szCs w:val="22"/>
        </w:rPr>
      </w:pPr>
      <w:r w:rsidRPr="00F572F6">
        <w:rPr>
          <w:rFonts w:ascii="Arial" w:hAnsi="Arial" w:cs="Arial"/>
          <w:sz w:val="22"/>
          <w:szCs w:val="22"/>
        </w:rPr>
        <w:t>You are responsible for ensuring that any third parties you work with adhere to these stipulations and ensure that learners receive the same information.</w:t>
      </w:r>
    </w:p>
    <w:p w14:paraId="0D2BDB6D" w14:textId="668D8B55" w:rsidR="004C5403" w:rsidRPr="00F572F6" w:rsidRDefault="004C5403" w:rsidP="003C41BB">
      <w:pPr>
        <w:jc w:val="both"/>
        <w:rPr>
          <w:rFonts w:ascii="Arial" w:hAnsi="Arial" w:cs="Arial"/>
          <w:sz w:val="22"/>
          <w:szCs w:val="22"/>
        </w:rPr>
      </w:pPr>
    </w:p>
    <w:p w14:paraId="75CCF292" w14:textId="77777777" w:rsidR="006F6AF0" w:rsidRDefault="006F6AF0" w:rsidP="003C41BB">
      <w:pPr>
        <w:jc w:val="both"/>
        <w:rPr>
          <w:rFonts w:ascii="Arial" w:hAnsi="Arial" w:cs="Arial"/>
          <w:sz w:val="22"/>
          <w:szCs w:val="22"/>
        </w:rPr>
      </w:pPr>
    </w:p>
    <w:p w14:paraId="7B12C56D" w14:textId="77777777" w:rsidR="006F6AF0" w:rsidRDefault="006F6AF0" w:rsidP="003C41BB">
      <w:pPr>
        <w:jc w:val="both"/>
        <w:rPr>
          <w:rFonts w:ascii="Arial" w:hAnsi="Arial" w:cs="Arial"/>
          <w:sz w:val="22"/>
          <w:szCs w:val="22"/>
        </w:rPr>
      </w:pPr>
    </w:p>
    <w:p w14:paraId="48B5EB9A" w14:textId="77777777" w:rsidR="006F6AF0" w:rsidRDefault="006F6AF0" w:rsidP="003C41BB">
      <w:pPr>
        <w:jc w:val="both"/>
        <w:rPr>
          <w:rFonts w:ascii="Arial" w:hAnsi="Arial" w:cs="Arial"/>
          <w:sz w:val="22"/>
          <w:szCs w:val="22"/>
        </w:rPr>
      </w:pPr>
    </w:p>
    <w:p w14:paraId="043F4947" w14:textId="77777777" w:rsidR="006F6AF0" w:rsidRDefault="006F6AF0" w:rsidP="003C41BB">
      <w:pPr>
        <w:jc w:val="both"/>
        <w:rPr>
          <w:rFonts w:ascii="Arial" w:hAnsi="Arial" w:cs="Arial"/>
          <w:sz w:val="22"/>
          <w:szCs w:val="22"/>
        </w:rPr>
      </w:pPr>
    </w:p>
    <w:p w14:paraId="6D8186B6" w14:textId="77777777" w:rsidR="006F6AF0" w:rsidRDefault="006F6AF0" w:rsidP="003C41BB">
      <w:pPr>
        <w:jc w:val="both"/>
        <w:rPr>
          <w:rFonts w:ascii="Arial" w:hAnsi="Arial" w:cs="Arial"/>
          <w:sz w:val="22"/>
          <w:szCs w:val="22"/>
        </w:rPr>
      </w:pPr>
    </w:p>
    <w:p w14:paraId="0748E4EB" w14:textId="77777777" w:rsidR="006F6AF0" w:rsidRDefault="006F6AF0" w:rsidP="003C41BB">
      <w:pPr>
        <w:jc w:val="both"/>
        <w:rPr>
          <w:rFonts w:ascii="Arial" w:hAnsi="Arial" w:cs="Arial"/>
          <w:sz w:val="22"/>
          <w:szCs w:val="22"/>
        </w:rPr>
      </w:pPr>
    </w:p>
    <w:p w14:paraId="026BE4F5" w14:textId="1D19F140" w:rsidR="004C5403" w:rsidRDefault="004C5403" w:rsidP="003C41BB">
      <w:pPr>
        <w:jc w:val="both"/>
        <w:rPr>
          <w:rFonts w:ascii="Arial" w:hAnsi="Arial" w:cs="Arial"/>
          <w:sz w:val="22"/>
          <w:szCs w:val="22"/>
        </w:rPr>
      </w:pPr>
      <w:r w:rsidRPr="00F572F6">
        <w:rPr>
          <w:rFonts w:ascii="Arial" w:hAnsi="Arial" w:cs="Arial"/>
          <w:sz w:val="22"/>
          <w:szCs w:val="22"/>
        </w:rPr>
        <w:lastRenderedPageBreak/>
        <w:t xml:space="preserve">The Approved Centre must ensure that any third parties follow the points below: </w:t>
      </w:r>
    </w:p>
    <w:p w14:paraId="48D797A0" w14:textId="77777777" w:rsidR="006F6AF0" w:rsidRPr="00F572F6" w:rsidRDefault="006F6AF0" w:rsidP="003C41BB">
      <w:pPr>
        <w:jc w:val="both"/>
        <w:rPr>
          <w:rFonts w:ascii="Arial" w:hAnsi="Arial" w:cs="Arial"/>
          <w:sz w:val="22"/>
          <w:szCs w:val="22"/>
        </w:rPr>
      </w:pPr>
    </w:p>
    <w:p w14:paraId="78DF08A0" w14:textId="5C39E3A5" w:rsidR="004C5403" w:rsidRPr="006F6AF0" w:rsidRDefault="006F6AF0" w:rsidP="006F6AF0">
      <w:pPr>
        <w:pStyle w:val="ListParagraph"/>
        <w:numPr>
          <w:ilvl w:val="0"/>
          <w:numId w:val="5"/>
        </w:numPr>
        <w:jc w:val="both"/>
        <w:rPr>
          <w:rFonts w:ascii="Arial" w:hAnsi="Arial" w:cs="Arial"/>
          <w:sz w:val="22"/>
          <w:szCs w:val="22"/>
        </w:rPr>
      </w:pPr>
      <w:r>
        <w:rPr>
          <w:rFonts w:ascii="Arial" w:hAnsi="Arial" w:cs="Arial"/>
          <w:sz w:val="22"/>
          <w:szCs w:val="22"/>
        </w:rPr>
        <w:t>a</w:t>
      </w:r>
      <w:r w:rsidR="004C5403" w:rsidRPr="006F6AF0">
        <w:rPr>
          <w:rFonts w:ascii="Arial" w:hAnsi="Arial" w:cs="Arial"/>
          <w:sz w:val="22"/>
          <w:szCs w:val="22"/>
        </w:rPr>
        <w:t xml:space="preserve">dhere to all aspects of these stipulations and the points in our Centre Agreement applicable to them (through their relationship with you). </w:t>
      </w:r>
    </w:p>
    <w:p w14:paraId="7CF9C817" w14:textId="10C9D405" w:rsidR="004C5403" w:rsidRPr="006F6AF0" w:rsidRDefault="006F6AF0" w:rsidP="006F6AF0">
      <w:pPr>
        <w:pStyle w:val="ListParagraph"/>
        <w:numPr>
          <w:ilvl w:val="0"/>
          <w:numId w:val="5"/>
        </w:numPr>
        <w:jc w:val="both"/>
        <w:rPr>
          <w:rFonts w:ascii="Arial" w:hAnsi="Arial" w:cs="Arial"/>
          <w:sz w:val="22"/>
          <w:szCs w:val="22"/>
        </w:rPr>
      </w:pPr>
      <w:r>
        <w:rPr>
          <w:rFonts w:ascii="Arial" w:hAnsi="Arial" w:cs="Arial"/>
          <w:sz w:val="22"/>
          <w:szCs w:val="22"/>
        </w:rPr>
        <w:t>s</w:t>
      </w:r>
      <w:r w:rsidR="004C5403" w:rsidRPr="006F6AF0">
        <w:rPr>
          <w:rFonts w:ascii="Arial" w:hAnsi="Arial" w:cs="Arial"/>
          <w:sz w:val="22"/>
          <w:szCs w:val="22"/>
        </w:rPr>
        <w:t xml:space="preserve">tate, when advertising each Customised Qualification, which Approved Centre the qualification belongs to and that they are selling or promoting the qualification on behalf of that centre. </w:t>
      </w:r>
    </w:p>
    <w:p w14:paraId="2163568F" w14:textId="3B790CAC" w:rsidR="004C5403" w:rsidRPr="006F6AF0" w:rsidRDefault="006F6AF0" w:rsidP="006F6AF0">
      <w:pPr>
        <w:pStyle w:val="ListParagraph"/>
        <w:numPr>
          <w:ilvl w:val="0"/>
          <w:numId w:val="5"/>
        </w:numPr>
        <w:jc w:val="both"/>
        <w:rPr>
          <w:rFonts w:ascii="Arial" w:hAnsi="Arial" w:cs="Arial"/>
          <w:sz w:val="22"/>
          <w:szCs w:val="22"/>
        </w:rPr>
      </w:pPr>
      <w:r>
        <w:rPr>
          <w:rFonts w:ascii="Arial" w:hAnsi="Arial" w:cs="Arial"/>
          <w:sz w:val="22"/>
          <w:szCs w:val="22"/>
        </w:rPr>
        <w:t>e</w:t>
      </w:r>
      <w:r w:rsidR="004C5403" w:rsidRPr="006F6AF0">
        <w:rPr>
          <w:rFonts w:ascii="Arial" w:hAnsi="Arial" w:cs="Arial"/>
          <w:sz w:val="22"/>
          <w:szCs w:val="22"/>
        </w:rPr>
        <w:t xml:space="preserve">nsure that all learners are provided with details of the correct title of the Customised Qualifications, qualification description and the Approved Centre name that will appear on their certificate of achievement. </w:t>
      </w:r>
    </w:p>
    <w:p w14:paraId="40C5B4AC" w14:textId="7B1D5497" w:rsidR="004C5403" w:rsidRPr="006F6AF0" w:rsidRDefault="006F6AF0" w:rsidP="006F6AF0">
      <w:pPr>
        <w:pStyle w:val="ListParagraph"/>
        <w:numPr>
          <w:ilvl w:val="0"/>
          <w:numId w:val="5"/>
        </w:numPr>
        <w:jc w:val="both"/>
        <w:rPr>
          <w:rFonts w:ascii="Arial" w:hAnsi="Arial" w:cs="Arial"/>
          <w:sz w:val="22"/>
          <w:szCs w:val="22"/>
        </w:rPr>
      </w:pPr>
      <w:r>
        <w:rPr>
          <w:rFonts w:ascii="Arial" w:hAnsi="Arial" w:cs="Arial"/>
          <w:sz w:val="22"/>
          <w:szCs w:val="22"/>
        </w:rPr>
        <w:t>e</w:t>
      </w:r>
      <w:r w:rsidR="004C5403" w:rsidRPr="006F6AF0">
        <w:rPr>
          <w:rFonts w:ascii="Arial" w:hAnsi="Arial" w:cs="Arial"/>
          <w:sz w:val="22"/>
          <w:szCs w:val="22"/>
        </w:rPr>
        <w:t xml:space="preserve">nsure that learners are provided with contact information for the Approved Centre, so that they can contact them with any queries about the delivery or assessment, or to make a complaint. </w:t>
      </w:r>
    </w:p>
    <w:p w14:paraId="514A7276" w14:textId="3E675CD2" w:rsidR="004C5403" w:rsidRPr="006F6AF0" w:rsidRDefault="006F6AF0" w:rsidP="006F6AF0">
      <w:pPr>
        <w:pStyle w:val="ListParagraph"/>
        <w:numPr>
          <w:ilvl w:val="0"/>
          <w:numId w:val="5"/>
        </w:numPr>
        <w:jc w:val="both"/>
        <w:rPr>
          <w:rFonts w:ascii="Arial" w:hAnsi="Arial" w:cs="Arial"/>
          <w:sz w:val="22"/>
          <w:szCs w:val="22"/>
        </w:rPr>
      </w:pPr>
      <w:r>
        <w:rPr>
          <w:rFonts w:ascii="Arial" w:hAnsi="Arial" w:cs="Arial"/>
          <w:sz w:val="22"/>
          <w:szCs w:val="22"/>
        </w:rPr>
        <w:t>d</w:t>
      </w:r>
      <w:r w:rsidR="004C5403" w:rsidRPr="006F6AF0">
        <w:rPr>
          <w:rFonts w:ascii="Arial" w:hAnsi="Arial" w:cs="Arial"/>
          <w:sz w:val="22"/>
          <w:szCs w:val="22"/>
        </w:rPr>
        <w:t xml:space="preserve">o not make any claim or imply that they are the Approved or that they own the Customised Qualification. </w:t>
      </w:r>
    </w:p>
    <w:p w14:paraId="5F27388F" w14:textId="7E068534" w:rsidR="004C5403" w:rsidRPr="006F6AF0" w:rsidRDefault="006F6AF0" w:rsidP="006F6AF0">
      <w:pPr>
        <w:pStyle w:val="ListParagraph"/>
        <w:numPr>
          <w:ilvl w:val="0"/>
          <w:numId w:val="5"/>
        </w:numPr>
        <w:jc w:val="both"/>
        <w:rPr>
          <w:rFonts w:ascii="Arial" w:hAnsi="Arial" w:cs="Arial"/>
          <w:sz w:val="22"/>
          <w:szCs w:val="22"/>
        </w:rPr>
      </w:pPr>
      <w:r>
        <w:rPr>
          <w:rFonts w:ascii="Arial" w:hAnsi="Arial" w:cs="Arial"/>
          <w:sz w:val="22"/>
          <w:szCs w:val="22"/>
        </w:rPr>
        <w:t>d</w:t>
      </w:r>
      <w:r w:rsidR="004C5403" w:rsidRPr="006F6AF0">
        <w:rPr>
          <w:rFonts w:ascii="Arial" w:hAnsi="Arial" w:cs="Arial"/>
          <w:sz w:val="22"/>
          <w:szCs w:val="22"/>
        </w:rPr>
        <w:t>o not use the NCFE Customised Qualifications logo on their website or on any promotional materials.</w:t>
      </w:r>
    </w:p>
    <w:p w14:paraId="43BCAEDC" w14:textId="388D170C" w:rsidR="00F572F6" w:rsidRDefault="00F572F6" w:rsidP="003C41BB">
      <w:pPr>
        <w:jc w:val="both"/>
        <w:rPr>
          <w:rFonts w:ascii="Arial" w:hAnsi="Arial" w:cs="Arial"/>
          <w:sz w:val="22"/>
          <w:szCs w:val="22"/>
        </w:rPr>
      </w:pPr>
    </w:p>
    <w:p w14:paraId="4D29E1CB" w14:textId="3885DE7B" w:rsidR="00F65D67" w:rsidRPr="00F65D67" w:rsidRDefault="00F65D67" w:rsidP="00613691">
      <w:pPr>
        <w:pStyle w:val="Heading1"/>
      </w:pPr>
      <w:bookmarkStart w:id="10" w:name="_Toc82001125"/>
      <w:r w:rsidRPr="00F65D67">
        <w:t>Section 6</w:t>
      </w:r>
      <w:bookmarkEnd w:id="10"/>
      <w:r w:rsidRPr="00F65D67">
        <w:t xml:space="preserve"> </w:t>
      </w:r>
    </w:p>
    <w:p w14:paraId="17B9FB22" w14:textId="408BC5A3" w:rsidR="00F572F6" w:rsidRPr="00F65D67" w:rsidRDefault="00F65D67" w:rsidP="00077C1A">
      <w:pPr>
        <w:pStyle w:val="Heading2"/>
        <w:rPr>
          <w:i/>
          <w:iCs/>
        </w:rPr>
      </w:pPr>
      <w:bookmarkStart w:id="11" w:name="_Toc82001126"/>
      <w:r w:rsidRPr="00F65D67">
        <w:t>Third party websites (group buying and discount voucher sites)</w:t>
      </w:r>
      <w:bookmarkEnd w:id="11"/>
    </w:p>
    <w:p w14:paraId="465422E7" w14:textId="0F6DF6B6" w:rsidR="001821C3" w:rsidRDefault="001821C3" w:rsidP="001D3404">
      <w:pPr>
        <w:rPr>
          <w:rFonts w:ascii="Arial" w:hAnsi="Arial" w:cs="Arial"/>
          <w:b/>
          <w:bCs/>
          <w:i/>
          <w:iCs/>
          <w:sz w:val="28"/>
          <w:szCs w:val="28"/>
        </w:rPr>
      </w:pPr>
    </w:p>
    <w:p w14:paraId="089E6DC7" w14:textId="0F622C92" w:rsidR="00F65D67" w:rsidRDefault="004F7964" w:rsidP="001D3404">
      <w:pPr>
        <w:rPr>
          <w:rFonts w:ascii="Arial" w:hAnsi="Arial" w:cs="Arial"/>
          <w:sz w:val="22"/>
          <w:szCs w:val="22"/>
        </w:rPr>
      </w:pPr>
      <w:r w:rsidRPr="004F7964">
        <w:rPr>
          <w:rFonts w:ascii="Arial" w:hAnsi="Arial" w:cs="Arial"/>
          <w:sz w:val="22"/>
          <w:szCs w:val="22"/>
        </w:rPr>
        <w:t>Approved Centres may use third party websites to sell or promote the Customised Qualifications, including but not limited to, Groupon, Wowcher, Living Social, Facebook and Amazon Local. However, under no circumstances must the NCFE Customised Qualifications logo or description, or any other NCFE logo or trademark be used on these types of websites to promote or sell any products. They cannot be described as NCFE accredited or have a description of the accreditation in the advert.</w:t>
      </w:r>
    </w:p>
    <w:p w14:paraId="44549DC7" w14:textId="7D35B2BB" w:rsidR="004F7964" w:rsidRDefault="004F7964" w:rsidP="001D3404">
      <w:pPr>
        <w:rPr>
          <w:rFonts w:ascii="Arial" w:hAnsi="Arial" w:cs="Arial"/>
          <w:sz w:val="22"/>
          <w:szCs w:val="22"/>
        </w:rPr>
      </w:pPr>
    </w:p>
    <w:p w14:paraId="57F24DFD" w14:textId="77777777" w:rsidR="009F30F3" w:rsidRPr="0013266A" w:rsidRDefault="009F30F3" w:rsidP="00613691">
      <w:pPr>
        <w:pStyle w:val="Heading1"/>
      </w:pPr>
      <w:bookmarkStart w:id="12" w:name="_Toc82001127"/>
      <w:r w:rsidRPr="0013266A">
        <w:t>Section 7</w:t>
      </w:r>
      <w:bookmarkEnd w:id="12"/>
    </w:p>
    <w:p w14:paraId="1016AF2A" w14:textId="555D6EDC" w:rsidR="004F7964" w:rsidRPr="0013266A" w:rsidRDefault="009F30F3" w:rsidP="00077C1A">
      <w:pPr>
        <w:pStyle w:val="Heading2"/>
      </w:pPr>
      <w:bookmarkStart w:id="13" w:name="_Toc82001128"/>
      <w:r w:rsidRPr="0013266A">
        <w:t>Brand/logo</w:t>
      </w:r>
      <w:bookmarkEnd w:id="13"/>
    </w:p>
    <w:p w14:paraId="27EBD354" w14:textId="1D17133C" w:rsidR="009F30F3" w:rsidRDefault="009F30F3" w:rsidP="001D3404">
      <w:pPr>
        <w:rPr>
          <w:rFonts w:ascii="Arial" w:hAnsi="Arial" w:cs="Arial"/>
          <w:b/>
          <w:bCs/>
          <w:sz w:val="28"/>
          <w:szCs w:val="28"/>
        </w:rPr>
      </w:pPr>
    </w:p>
    <w:p w14:paraId="1949B6D9" w14:textId="5DB1E40C" w:rsidR="009F30F3" w:rsidRDefault="004302E2" w:rsidP="001D3404">
      <w:pPr>
        <w:rPr>
          <w:rFonts w:ascii="Arial" w:hAnsi="Arial" w:cs="Arial"/>
          <w:sz w:val="22"/>
          <w:szCs w:val="22"/>
        </w:rPr>
      </w:pPr>
      <w:r w:rsidRPr="004302E2">
        <w:rPr>
          <w:rFonts w:ascii="Arial" w:hAnsi="Arial" w:cs="Arial"/>
          <w:sz w:val="22"/>
          <w:szCs w:val="22"/>
        </w:rPr>
        <w:t>Please see the NCFE branding guidelines for details on how to use the NCFE Customised Qualifications logo, they can be found in the guide to Customised Qualifications here: https://www. ncfe.org.uk/accreditation-and-employer-services/customised-qualifications.</w:t>
      </w:r>
    </w:p>
    <w:p w14:paraId="0C867AA7" w14:textId="1E1C076D" w:rsidR="004302E2" w:rsidRDefault="004302E2" w:rsidP="001D3404">
      <w:pPr>
        <w:rPr>
          <w:rFonts w:ascii="Arial" w:hAnsi="Arial" w:cs="Arial"/>
          <w:sz w:val="22"/>
          <w:szCs w:val="22"/>
        </w:rPr>
      </w:pPr>
    </w:p>
    <w:p w14:paraId="3455A143" w14:textId="32200D6D" w:rsidR="004302E2" w:rsidRPr="0013266A" w:rsidRDefault="004B406D" w:rsidP="001D3404">
      <w:pPr>
        <w:rPr>
          <w:rFonts w:ascii="Arial" w:hAnsi="Arial" w:cs="Arial"/>
          <w:b/>
          <w:bCs/>
          <w:i/>
          <w:iCs/>
          <w:sz w:val="22"/>
          <w:szCs w:val="22"/>
        </w:rPr>
      </w:pPr>
      <w:r w:rsidRPr="00CE000A">
        <w:rPr>
          <w:rFonts w:ascii="Arial" w:hAnsi="Arial" w:cs="Arial"/>
          <w:sz w:val="22"/>
          <w:szCs w:val="22"/>
        </w:rPr>
        <w:t xml:space="preserve">If you have any queries </w:t>
      </w:r>
      <w:r w:rsidRPr="0013266A">
        <w:rPr>
          <w:rFonts w:ascii="Arial" w:hAnsi="Arial" w:cs="Arial"/>
          <w:sz w:val="22"/>
          <w:szCs w:val="22"/>
        </w:rPr>
        <w:t xml:space="preserve">about anything set out in these stipulations, or need any further information, then please contact our </w:t>
      </w:r>
      <w:r w:rsidR="00856CDA" w:rsidRPr="0013266A">
        <w:rPr>
          <w:rFonts w:ascii="Arial" w:hAnsi="Arial" w:cs="Arial"/>
          <w:sz w:val="22"/>
          <w:szCs w:val="22"/>
        </w:rPr>
        <w:t>customer ser</w:t>
      </w:r>
      <w:r w:rsidR="000B06B2" w:rsidRPr="0013266A">
        <w:rPr>
          <w:rFonts w:ascii="Arial" w:hAnsi="Arial" w:cs="Arial"/>
          <w:sz w:val="22"/>
          <w:szCs w:val="22"/>
        </w:rPr>
        <w:t xml:space="preserve">vices </w:t>
      </w:r>
      <w:r w:rsidRPr="0013266A">
        <w:rPr>
          <w:rFonts w:ascii="Arial" w:hAnsi="Arial" w:cs="Arial"/>
          <w:sz w:val="22"/>
          <w:szCs w:val="22"/>
        </w:rPr>
        <w:t>team on 0191 239 8</w:t>
      </w:r>
      <w:r w:rsidR="000B06B2" w:rsidRPr="0013266A">
        <w:rPr>
          <w:rFonts w:ascii="Arial" w:hAnsi="Arial" w:cs="Arial"/>
          <w:sz w:val="22"/>
          <w:szCs w:val="22"/>
        </w:rPr>
        <w:t>000</w:t>
      </w:r>
      <w:r w:rsidR="00856CDA" w:rsidRPr="0013266A">
        <w:rPr>
          <w:rFonts w:ascii="Arial" w:hAnsi="Arial" w:cs="Arial"/>
          <w:sz w:val="22"/>
          <w:szCs w:val="22"/>
        </w:rPr>
        <w:t xml:space="preserve"> or </w:t>
      </w:r>
      <w:hyperlink r:id="rId18" w:history="1">
        <w:r w:rsidR="00CE000A" w:rsidRPr="0013266A">
          <w:rPr>
            <w:rStyle w:val="Hyperlink"/>
            <w:rFonts w:ascii="Arial" w:hAnsi="Arial" w:cs="Arial"/>
            <w:sz w:val="22"/>
            <w:szCs w:val="22"/>
          </w:rPr>
          <w:t>customersupport@ncfe.org.uk</w:t>
        </w:r>
      </w:hyperlink>
      <w:r w:rsidR="00856CDA" w:rsidRPr="0013266A">
        <w:rPr>
          <w:rFonts w:ascii="Arial" w:hAnsi="Arial" w:cs="Arial"/>
          <w:sz w:val="22"/>
          <w:szCs w:val="22"/>
        </w:rPr>
        <w:t xml:space="preserve"> </w:t>
      </w:r>
    </w:p>
    <w:p w14:paraId="3B4904FE" w14:textId="7B5159EA" w:rsidR="001821C3" w:rsidRPr="00CE000A" w:rsidRDefault="001821C3" w:rsidP="001D3404">
      <w:pPr>
        <w:rPr>
          <w:rFonts w:ascii="Arial" w:hAnsi="Arial" w:cs="Arial"/>
          <w:i/>
          <w:iCs/>
          <w:sz w:val="22"/>
          <w:szCs w:val="22"/>
        </w:rPr>
      </w:pPr>
    </w:p>
    <w:p w14:paraId="7AF35772" w14:textId="646EB0EA" w:rsidR="001821C3" w:rsidRPr="00D5469E" w:rsidRDefault="001821C3" w:rsidP="001D3404">
      <w:pPr>
        <w:rPr>
          <w:rFonts w:ascii="Arial" w:hAnsi="Arial" w:cs="Arial"/>
          <w:i/>
          <w:iCs/>
          <w:sz w:val="22"/>
          <w:szCs w:val="22"/>
        </w:rPr>
      </w:pPr>
    </w:p>
    <w:p w14:paraId="0585EEA2" w14:textId="7E20665C" w:rsidR="001821C3" w:rsidRPr="00D5469E" w:rsidRDefault="001821C3" w:rsidP="001D3404">
      <w:pPr>
        <w:rPr>
          <w:rFonts w:ascii="Arial" w:hAnsi="Arial" w:cs="Arial"/>
          <w:i/>
          <w:iCs/>
          <w:sz w:val="22"/>
          <w:szCs w:val="22"/>
        </w:rPr>
      </w:pPr>
    </w:p>
    <w:p w14:paraId="3C03C963" w14:textId="7851BF71" w:rsidR="001821C3" w:rsidRPr="00D5469E" w:rsidRDefault="001821C3" w:rsidP="001D3404">
      <w:pPr>
        <w:rPr>
          <w:rFonts w:ascii="Arial" w:hAnsi="Arial" w:cs="Arial"/>
          <w:i/>
          <w:iCs/>
          <w:sz w:val="22"/>
          <w:szCs w:val="22"/>
        </w:rPr>
      </w:pPr>
    </w:p>
    <w:p w14:paraId="732A4224" w14:textId="37385517" w:rsidR="001821C3" w:rsidRPr="00D5469E" w:rsidRDefault="001821C3" w:rsidP="001D3404">
      <w:pPr>
        <w:rPr>
          <w:rFonts w:ascii="Arial" w:hAnsi="Arial" w:cs="Arial"/>
          <w:i/>
          <w:iCs/>
          <w:sz w:val="22"/>
          <w:szCs w:val="22"/>
        </w:rPr>
      </w:pPr>
    </w:p>
    <w:p w14:paraId="0725307F" w14:textId="38C22325" w:rsidR="001821C3" w:rsidRPr="00D5469E" w:rsidRDefault="001821C3" w:rsidP="001D3404">
      <w:pPr>
        <w:rPr>
          <w:rFonts w:ascii="Arial" w:hAnsi="Arial" w:cs="Arial"/>
          <w:i/>
          <w:iCs/>
          <w:sz w:val="22"/>
          <w:szCs w:val="22"/>
        </w:rPr>
      </w:pPr>
    </w:p>
    <w:p w14:paraId="7DC256C0" w14:textId="6AA6C8DD" w:rsidR="001821C3" w:rsidRPr="00D5469E" w:rsidRDefault="001821C3" w:rsidP="001D3404">
      <w:pPr>
        <w:rPr>
          <w:rFonts w:ascii="Arial" w:hAnsi="Arial" w:cs="Arial"/>
          <w:i/>
          <w:iCs/>
          <w:sz w:val="22"/>
          <w:szCs w:val="22"/>
        </w:rPr>
      </w:pPr>
    </w:p>
    <w:p w14:paraId="1B74B3C2" w14:textId="77777777" w:rsidR="001821C3" w:rsidRPr="00D5469E" w:rsidRDefault="001821C3" w:rsidP="001D3404">
      <w:pPr>
        <w:rPr>
          <w:rFonts w:ascii="Arial" w:hAnsi="Arial" w:cs="Arial"/>
          <w:i/>
          <w:iCs/>
          <w:sz w:val="22"/>
          <w:szCs w:val="22"/>
        </w:rPr>
      </w:pPr>
    </w:p>
    <w:sectPr w:rsidR="001821C3" w:rsidRPr="00D5469E" w:rsidSect="0069092F">
      <w:pgSz w:w="11900" w:h="16840" w:code="9"/>
      <w:pgMar w:top="1701" w:right="1701" w:bottom="1701" w:left="1701" w:header="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BCAA7" w14:textId="77777777" w:rsidR="009411F1" w:rsidRDefault="009411F1" w:rsidP="006270BA">
      <w:r>
        <w:separator/>
      </w:r>
    </w:p>
  </w:endnote>
  <w:endnote w:type="continuationSeparator" w:id="0">
    <w:p w14:paraId="2894640A" w14:textId="77777777" w:rsidR="009411F1" w:rsidRDefault="009411F1" w:rsidP="00627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442C3" w14:textId="7E772948" w:rsidR="0069092F" w:rsidRDefault="0069092F" w:rsidP="0069092F">
    <w:pPr>
      <w:pStyle w:val="Footer"/>
      <w:ind w:left="-142"/>
    </w:pPr>
    <w:r w:rsidRPr="00826111">
      <w:rPr>
        <w:rFonts w:ascii="Arial" w:hAnsi="Arial" w:cs="Arial"/>
        <w:b/>
        <w:sz w:val="18"/>
        <w:szCs w:val="18"/>
      </w:rPr>
      <w:t xml:space="preserve">Version 1.1  </w:t>
    </w:r>
    <w:r>
      <w:rPr>
        <w:rFonts w:ascii="Arial" w:hAnsi="Arial" w:cs="Arial"/>
        <w:b/>
        <w:sz w:val="18"/>
        <w:szCs w:val="18"/>
      </w:rPr>
      <w:t xml:space="preserve">  </w:t>
    </w:r>
    <w:r>
      <w:rPr>
        <w:rFonts w:ascii="Arial" w:hAnsi="Arial" w:cs="Arial"/>
        <w:sz w:val="18"/>
        <w:szCs w:val="18"/>
      </w:rPr>
      <w:t>Month</w:t>
    </w:r>
    <w:r w:rsidRPr="00826111">
      <w:rPr>
        <w:rFonts w:ascii="Arial" w:hAnsi="Arial" w:cs="Arial"/>
        <w:sz w:val="18"/>
        <w:szCs w:val="18"/>
      </w:rPr>
      <w:t xml:space="preserve"> / </w:t>
    </w:r>
    <w:r>
      <w:rPr>
        <w:rFonts w:ascii="Arial" w:hAnsi="Arial" w:cs="Arial"/>
        <w:sz w:val="18"/>
        <w:szCs w:val="18"/>
      </w:rPr>
      <w:t xml:space="preserve">Year </w:t>
    </w:r>
    <w:r>
      <w:ptab w:relativeTo="margin" w:alignment="center" w:leader="none"/>
    </w:r>
    <w:r>
      <w:ptab w:relativeTo="margin" w:alignment="right" w:leader="none"/>
    </w:r>
    <w:r>
      <w:t xml:space="preserve">   </w:t>
    </w:r>
    <w:r>
      <w:rPr>
        <w:rFonts w:ascii="Arial" w:hAnsi="Arial" w:cs="Arial"/>
        <w:b/>
        <w:sz w:val="18"/>
        <w:szCs w:val="18"/>
      </w:rPr>
      <w:t xml:space="preserve">Visit </w:t>
    </w:r>
    <w:r w:rsidRPr="00E81994">
      <w:rPr>
        <w:rFonts w:ascii="Arial" w:hAnsi="Arial" w:cs="Arial"/>
        <w:sz w:val="18"/>
        <w:szCs w:val="18"/>
      </w:rPr>
      <w:t>ncfe.org.uk</w:t>
    </w:r>
    <w:r>
      <w:rPr>
        <w:rFonts w:ascii="Arial" w:hAnsi="Arial" w:cs="Arial"/>
        <w:b/>
        <w:sz w:val="18"/>
        <w:szCs w:val="18"/>
      </w:rPr>
      <w:t xml:space="preserve">    Call </w:t>
    </w:r>
    <w:r w:rsidRPr="00E81994">
      <w:rPr>
        <w:rFonts w:ascii="Arial" w:hAnsi="Arial" w:cs="Arial"/>
        <w:sz w:val="18"/>
        <w:szCs w:val="18"/>
      </w:rPr>
      <w:t>0191 239 8000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9F49B" w14:textId="3B9218F2" w:rsidR="00146D6F" w:rsidRDefault="00146D6F" w:rsidP="0069092F">
    <w:pPr>
      <w:pStyle w:val="Footer"/>
      <w:ind w:left="-709"/>
    </w:pPr>
    <w:r w:rsidRPr="00826111">
      <w:rPr>
        <w:rFonts w:ascii="Arial" w:hAnsi="Arial" w:cs="Arial"/>
        <w:b/>
        <w:sz w:val="18"/>
        <w:szCs w:val="18"/>
      </w:rPr>
      <w:t xml:space="preserve">Version 1.1  </w:t>
    </w:r>
    <w:r>
      <w:rPr>
        <w:rFonts w:ascii="Arial" w:hAnsi="Arial" w:cs="Arial"/>
        <w:b/>
        <w:sz w:val="18"/>
        <w:szCs w:val="18"/>
      </w:rPr>
      <w:t xml:space="preserve">  </w:t>
    </w:r>
    <w:r w:rsidR="00CB7EA0">
      <w:rPr>
        <w:rFonts w:ascii="Arial" w:hAnsi="Arial" w:cs="Arial"/>
        <w:sz w:val="18"/>
        <w:szCs w:val="18"/>
      </w:rPr>
      <w:t>September</w:t>
    </w:r>
    <w:r w:rsidRPr="00826111">
      <w:rPr>
        <w:rFonts w:ascii="Arial" w:hAnsi="Arial" w:cs="Arial"/>
        <w:sz w:val="18"/>
        <w:szCs w:val="18"/>
      </w:rPr>
      <w:t xml:space="preserve"> / </w:t>
    </w:r>
    <w:r w:rsidR="00CB7EA0">
      <w:rPr>
        <w:rFonts w:ascii="Arial" w:hAnsi="Arial" w:cs="Arial"/>
        <w:sz w:val="18"/>
        <w:szCs w:val="18"/>
      </w:rPr>
      <w:t>2021</w:t>
    </w:r>
    <w:r>
      <w:ptab w:relativeTo="margin" w:alignment="center" w:leader="none"/>
    </w:r>
    <w:r w:rsidR="003F36C0" w:rsidRPr="003F36C0">
      <w:fldChar w:fldCharType="begin"/>
    </w:r>
    <w:r w:rsidR="003F36C0" w:rsidRPr="003F36C0">
      <w:instrText xml:space="preserve"> PAGE   \* MERGEFORMAT </w:instrText>
    </w:r>
    <w:r w:rsidR="003F36C0" w:rsidRPr="003F36C0">
      <w:fldChar w:fldCharType="separate"/>
    </w:r>
    <w:r w:rsidR="003F36C0" w:rsidRPr="003F36C0">
      <w:rPr>
        <w:noProof/>
      </w:rPr>
      <w:t>1</w:t>
    </w:r>
    <w:r w:rsidR="003F36C0" w:rsidRPr="003F36C0">
      <w:rPr>
        <w:noProof/>
      </w:rPr>
      <w:fldChar w:fldCharType="end"/>
    </w:r>
    <w:r>
      <w:ptab w:relativeTo="margin" w:alignment="right" w:leader="none"/>
    </w:r>
    <w:r w:rsidR="00064AEE">
      <w:t xml:space="preserve">   </w:t>
    </w:r>
    <w:r>
      <w:rPr>
        <w:rFonts w:ascii="Arial" w:hAnsi="Arial" w:cs="Arial"/>
        <w:b/>
        <w:sz w:val="18"/>
        <w:szCs w:val="18"/>
      </w:rPr>
      <w:t xml:space="preserve">Visit </w:t>
    </w:r>
    <w:r w:rsidRPr="00E81994">
      <w:rPr>
        <w:rFonts w:ascii="Arial" w:hAnsi="Arial" w:cs="Arial"/>
        <w:sz w:val="18"/>
        <w:szCs w:val="18"/>
      </w:rPr>
      <w:t>ncfe.org.uk</w:t>
    </w:r>
    <w:r>
      <w:rPr>
        <w:rFonts w:ascii="Arial" w:hAnsi="Arial" w:cs="Arial"/>
        <w:b/>
        <w:sz w:val="18"/>
        <w:szCs w:val="18"/>
      </w:rPr>
      <w:t xml:space="preserve">    Call </w:t>
    </w:r>
    <w:r w:rsidRPr="00E81994">
      <w:rPr>
        <w:rFonts w:ascii="Arial" w:hAnsi="Arial" w:cs="Arial"/>
        <w:sz w:val="18"/>
        <w:szCs w:val="18"/>
      </w:rPr>
      <w:t>0191 239 8000</w:t>
    </w:r>
  </w:p>
  <w:p w14:paraId="4989B4DA" w14:textId="77777777" w:rsidR="001F25EC" w:rsidRDefault="001F25EC" w:rsidP="00064A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1ED40" w14:textId="77777777" w:rsidR="001D3404" w:rsidRDefault="001D3404" w:rsidP="001D3404">
    <w:pPr>
      <w:pStyle w:val="Footer"/>
    </w:pPr>
    <w:r w:rsidRPr="00826111">
      <w:rPr>
        <w:rFonts w:ascii="Arial" w:hAnsi="Arial" w:cs="Arial"/>
        <w:b/>
        <w:sz w:val="18"/>
        <w:szCs w:val="18"/>
      </w:rPr>
      <w:t xml:space="preserve">Version 1.1  </w:t>
    </w:r>
    <w:r>
      <w:rPr>
        <w:rFonts w:ascii="Arial" w:hAnsi="Arial" w:cs="Arial"/>
        <w:b/>
        <w:sz w:val="18"/>
        <w:szCs w:val="18"/>
      </w:rPr>
      <w:t xml:space="preserve">  </w:t>
    </w:r>
    <w:r>
      <w:rPr>
        <w:rFonts w:ascii="Arial" w:hAnsi="Arial" w:cs="Arial"/>
        <w:sz w:val="18"/>
        <w:szCs w:val="18"/>
      </w:rPr>
      <w:t>Month</w:t>
    </w:r>
    <w:r w:rsidRPr="00826111">
      <w:rPr>
        <w:rFonts w:ascii="Arial" w:hAnsi="Arial" w:cs="Arial"/>
        <w:sz w:val="18"/>
        <w:szCs w:val="18"/>
      </w:rPr>
      <w:t xml:space="preserve"> / </w:t>
    </w:r>
    <w:r>
      <w:rPr>
        <w:rFonts w:ascii="Arial" w:hAnsi="Arial" w:cs="Arial"/>
        <w:sz w:val="18"/>
        <w:szCs w:val="18"/>
      </w:rPr>
      <w:t xml:space="preserve">Year </w:t>
    </w:r>
    <w:r>
      <w:ptab w:relativeTo="margin" w:alignment="center" w:leader="none"/>
    </w:r>
    <w:r>
      <w:ptab w:relativeTo="margin" w:alignment="right" w:leader="none"/>
    </w:r>
    <w:r>
      <w:t xml:space="preserve">   </w:t>
    </w:r>
    <w:r>
      <w:rPr>
        <w:rFonts w:ascii="Arial" w:hAnsi="Arial" w:cs="Arial"/>
        <w:b/>
        <w:sz w:val="18"/>
        <w:szCs w:val="18"/>
      </w:rPr>
      <w:t xml:space="preserve">Visit </w:t>
    </w:r>
    <w:r w:rsidRPr="00E81994">
      <w:rPr>
        <w:rFonts w:ascii="Arial" w:hAnsi="Arial" w:cs="Arial"/>
        <w:sz w:val="18"/>
        <w:szCs w:val="18"/>
      </w:rPr>
      <w:t>ncfe.org.uk</w:t>
    </w:r>
    <w:r>
      <w:rPr>
        <w:rFonts w:ascii="Arial" w:hAnsi="Arial" w:cs="Arial"/>
        <w:b/>
        <w:sz w:val="18"/>
        <w:szCs w:val="18"/>
      </w:rPr>
      <w:t xml:space="preserve">    Call </w:t>
    </w:r>
    <w:r w:rsidRPr="00E81994">
      <w:rPr>
        <w:rFonts w:ascii="Arial" w:hAnsi="Arial" w:cs="Arial"/>
        <w:sz w:val="18"/>
        <w:szCs w:val="18"/>
      </w:rPr>
      <w:t>0191 239 8000</w:t>
    </w:r>
  </w:p>
  <w:p w14:paraId="50E98405" w14:textId="77777777" w:rsidR="001D3404" w:rsidRDefault="001D34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B712E" w14:textId="77777777" w:rsidR="009411F1" w:rsidRDefault="009411F1" w:rsidP="006270BA">
      <w:r>
        <w:separator/>
      </w:r>
    </w:p>
  </w:footnote>
  <w:footnote w:type="continuationSeparator" w:id="0">
    <w:p w14:paraId="027658A4" w14:textId="77777777" w:rsidR="009411F1" w:rsidRDefault="009411F1" w:rsidP="00627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95780" w14:textId="43D0C195" w:rsidR="004A7F7C" w:rsidRDefault="004A7F7C">
    <w:pPr>
      <w:pStyle w:val="Header"/>
    </w:pPr>
    <w:r>
      <w:rPr>
        <w:noProof/>
      </w:rPr>
      <w:drawing>
        <wp:anchor distT="0" distB="0" distL="114300" distR="114300" simplePos="0" relativeHeight="251661312" behindDoc="1" locked="0" layoutInCell="1" allowOverlap="1" wp14:anchorId="3A9F54A2" wp14:editId="57D17FE6">
          <wp:simplePos x="0" y="0"/>
          <wp:positionH relativeFrom="page">
            <wp:align>left</wp:align>
          </wp:positionH>
          <wp:positionV relativeFrom="page">
            <wp:align>top</wp:align>
          </wp:positionV>
          <wp:extent cx="7534275" cy="11525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05 NCFE Word Templates v4.pdf"/>
                  <pic:cNvPicPr/>
                </pic:nvPicPr>
                <pic:blipFill rotWithShape="1">
                  <a:blip r:embed="rId1">
                    <a:extLst>
                      <a:ext uri="{28A0092B-C50C-407E-A947-70E740481C1C}">
                        <a14:useLocalDpi xmlns:a14="http://schemas.microsoft.com/office/drawing/2010/main" val="0"/>
                      </a:ext>
                    </a:extLst>
                  </a:blip>
                  <a:srcRect b="89191"/>
                  <a:stretch/>
                </pic:blipFill>
                <pic:spPr bwMode="auto">
                  <a:xfrm>
                    <a:off x="0" y="0"/>
                    <a:ext cx="7534275" cy="1152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6C1A7" w14:textId="4E7FD0A5" w:rsidR="006270BA" w:rsidRPr="006270BA" w:rsidRDefault="00120389" w:rsidP="006270BA">
    <w:pPr>
      <w:pStyle w:val="Header"/>
      <w:tabs>
        <w:tab w:val="clear" w:pos="4680"/>
        <w:tab w:val="clear" w:pos="9360"/>
      </w:tabs>
    </w:pPr>
    <w:r>
      <w:rPr>
        <w:noProof/>
      </w:rPr>
      <w:drawing>
        <wp:anchor distT="0" distB="0" distL="114300" distR="114300" simplePos="0" relativeHeight="251659264" behindDoc="1" locked="0" layoutInCell="1" allowOverlap="1" wp14:anchorId="357048B7" wp14:editId="694FC909">
          <wp:simplePos x="0" y="0"/>
          <wp:positionH relativeFrom="page">
            <wp:align>left</wp:align>
          </wp:positionH>
          <wp:positionV relativeFrom="page">
            <wp:posOffset>6350</wp:posOffset>
          </wp:positionV>
          <wp:extent cx="7534275" cy="115252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05 NCFE Word Templates v4.pdf"/>
                  <pic:cNvPicPr/>
                </pic:nvPicPr>
                <pic:blipFill rotWithShape="1">
                  <a:blip r:embed="rId1">
                    <a:extLst>
                      <a:ext uri="{28A0092B-C50C-407E-A947-70E740481C1C}">
                        <a14:useLocalDpi xmlns:a14="http://schemas.microsoft.com/office/drawing/2010/main" val="0"/>
                      </a:ext>
                    </a:extLst>
                  </a:blip>
                  <a:srcRect b="89191"/>
                  <a:stretch/>
                </pic:blipFill>
                <pic:spPr bwMode="auto">
                  <a:xfrm>
                    <a:off x="0" y="0"/>
                    <a:ext cx="7534275" cy="1152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913A4"/>
    <w:multiLevelType w:val="hybridMultilevel"/>
    <w:tmpl w:val="7D965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D97B37"/>
    <w:multiLevelType w:val="hybridMultilevel"/>
    <w:tmpl w:val="6CB283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34199E"/>
    <w:multiLevelType w:val="hybridMultilevel"/>
    <w:tmpl w:val="3282F548"/>
    <w:lvl w:ilvl="0" w:tplc="4342A75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7220EC"/>
    <w:multiLevelType w:val="hybridMultilevel"/>
    <w:tmpl w:val="6FAA7028"/>
    <w:lvl w:ilvl="0" w:tplc="5926683E">
      <w:numFmt w:val="bullet"/>
      <w:lvlText w:val="•"/>
      <w:lvlJc w:val="left"/>
      <w:pPr>
        <w:ind w:left="420" w:hanging="360"/>
      </w:pPr>
      <w:rPr>
        <w:rFonts w:ascii="Arial" w:eastAsiaTheme="minorHAnsi" w:hAnsi="Arial" w:cs="Arial"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52C76167"/>
    <w:multiLevelType w:val="hybridMultilevel"/>
    <w:tmpl w:val="25BC0636"/>
    <w:lvl w:ilvl="0" w:tplc="5926683E">
      <w:numFmt w:val="bullet"/>
      <w:lvlText w:val="•"/>
      <w:lvlJc w:val="left"/>
      <w:pPr>
        <w:ind w:left="420" w:hanging="360"/>
      </w:pPr>
      <w:rPr>
        <w:rFonts w:ascii="Arial" w:eastAsiaTheme="minorHAnsi" w:hAnsi="Arial" w:cs="Arial" w:hint="default"/>
      </w:rPr>
    </w:lvl>
    <w:lvl w:ilvl="1" w:tplc="976C95F4">
      <w:numFmt w:val="bullet"/>
      <w:lvlText w:val="-"/>
      <w:lvlJc w:val="left"/>
      <w:pPr>
        <w:ind w:left="1140" w:hanging="360"/>
      </w:pPr>
      <w:rPr>
        <w:rFonts w:ascii="Arial" w:eastAsiaTheme="minorHAnsi" w:hAnsi="Arial" w:cs="Arial"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64001603"/>
    <w:multiLevelType w:val="hybridMultilevel"/>
    <w:tmpl w:val="618CB208"/>
    <w:lvl w:ilvl="0" w:tplc="5926683E">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0BA"/>
    <w:rsid w:val="00057549"/>
    <w:rsid w:val="00060C7B"/>
    <w:rsid w:val="00064AEE"/>
    <w:rsid w:val="00077C1A"/>
    <w:rsid w:val="000875CF"/>
    <w:rsid w:val="000B06B2"/>
    <w:rsid w:val="000B38A7"/>
    <w:rsid w:val="000D67BB"/>
    <w:rsid w:val="000E5691"/>
    <w:rsid w:val="000E6856"/>
    <w:rsid w:val="001074F4"/>
    <w:rsid w:val="00120389"/>
    <w:rsid w:val="00120C9B"/>
    <w:rsid w:val="0013266A"/>
    <w:rsid w:val="00146D6F"/>
    <w:rsid w:val="001821C3"/>
    <w:rsid w:val="00184BEE"/>
    <w:rsid w:val="0018568C"/>
    <w:rsid w:val="001B0D1B"/>
    <w:rsid w:val="001D3404"/>
    <w:rsid w:val="001F25EC"/>
    <w:rsid w:val="002068A0"/>
    <w:rsid w:val="0026267C"/>
    <w:rsid w:val="002A0A92"/>
    <w:rsid w:val="002A1BE2"/>
    <w:rsid w:val="002B478E"/>
    <w:rsid w:val="002B59DC"/>
    <w:rsid w:val="002B6D9E"/>
    <w:rsid w:val="00302ECD"/>
    <w:rsid w:val="003205F4"/>
    <w:rsid w:val="00346586"/>
    <w:rsid w:val="00347AED"/>
    <w:rsid w:val="003601FA"/>
    <w:rsid w:val="0039424D"/>
    <w:rsid w:val="00397B8E"/>
    <w:rsid w:val="003C41BB"/>
    <w:rsid w:val="003F0F6B"/>
    <w:rsid w:val="003F36C0"/>
    <w:rsid w:val="003F6856"/>
    <w:rsid w:val="00427E47"/>
    <w:rsid w:val="004302E2"/>
    <w:rsid w:val="00430E46"/>
    <w:rsid w:val="00443294"/>
    <w:rsid w:val="0047248A"/>
    <w:rsid w:val="00490E31"/>
    <w:rsid w:val="00497785"/>
    <w:rsid w:val="004A7F7C"/>
    <w:rsid w:val="004B406D"/>
    <w:rsid w:val="004C5403"/>
    <w:rsid w:val="004F7964"/>
    <w:rsid w:val="005274F6"/>
    <w:rsid w:val="0056174F"/>
    <w:rsid w:val="00572BC7"/>
    <w:rsid w:val="00575907"/>
    <w:rsid w:val="005A1FC9"/>
    <w:rsid w:val="005A20CF"/>
    <w:rsid w:val="005B7222"/>
    <w:rsid w:val="00613691"/>
    <w:rsid w:val="006209E4"/>
    <w:rsid w:val="006270BA"/>
    <w:rsid w:val="00642728"/>
    <w:rsid w:val="0064409C"/>
    <w:rsid w:val="00686ABC"/>
    <w:rsid w:val="00687274"/>
    <w:rsid w:val="0069092F"/>
    <w:rsid w:val="006E18CC"/>
    <w:rsid w:val="006E1EAA"/>
    <w:rsid w:val="006F5160"/>
    <w:rsid w:val="006F6AF0"/>
    <w:rsid w:val="00703BB8"/>
    <w:rsid w:val="00725DA1"/>
    <w:rsid w:val="00762888"/>
    <w:rsid w:val="007646AD"/>
    <w:rsid w:val="007A2FEC"/>
    <w:rsid w:val="007A3290"/>
    <w:rsid w:val="007B2F40"/>
    <w:rsid w:val="007C485D"/>
    <w:rsid w:val="007F0DB4"/>
    <w:rsid w:val="0081263C"/>
    <w:rsid w:val="00823D1F"/>
    <w:rsid w:val="00826111"/>
    <w:rsid w:val="00832EC6"/>
    <w:rsid w:val="00856CDA"/>
    <w:rsid w:val="008643E7"/>
    <w:rsid w:val="00887A76"/>
    <w:rsid w:val="008A7CCD"/>
    <w:rsid w:val="008D36CC"/>
    <w:rsid w:val="008D6BD2"/>
    <w:rsid w:val="009411F1"/>
    <w:rsid w:val="00965B97"/>
    <w:rsid w:val="0097286B"/>
    <w:rsid w:val="009A5F3D"/>
    <w:rsid w:val="009D6076"/>
    <w:rsid w:val="009F30F3"/>
    <w:rsid w:val="00A243B3"/>
    <w:rsid w:val="00A500A0"/>
    <w:rsid w:val="00A657FD"/>
    <w:rsid w:val="00A705F5"/>
    <w:rsid w:val="00A83031"/>
    <w:rsid w:val="00AC3270"/>
    <w:rsid w:val="00AD2258"/>
    <w:rsid w:val="00B12992"/>
    <w:rsid w:val="00B41525"/>
    <w:rsid w:val="00B42062"/>
    <w:rsid w:val="00B91147"/>
    <w:rsid w:val="00BB7950"/>
    <w:rsid w:val="00BB7F0B"/>
    <w:rsid w:val="00BC4E63"/>
    <w:rsid w:val="00C1295F"/>
    <w:rsid w:val="00C16043"/>
    <w:rsid w:val="00C25162"/>
    <w:rsid w:val="00CA06CC"/>
    <w:rsid w:val="00CB4C3D"/>
    <w:rsid w:val="00CB6927"/>
    <w:rsid w:val="00CB6B92"/>
    <w:rsid w:val="00CB7EA0"/>
    <w:rsid w:val="00CD06E5"/>
    <w:rsid w:val="00CD4B57"/>
    <w:rsid w:val="00CE000A"/>
    <w:rsid w:val="00D00E8B"/>
    <w:rsid w:val="00D46BD3"/>
    <w:rsid w:val="00D5469E"/>
    <w:rsid w:val="00D97AA4"/>
    <w:rsid w:val="00DB75AE"/>
    <w:rsid w:val="00DC0D4C"/>
    <w:rsid w:val="00E219F7"/>
    <w:rsid w:val="00E23DC3"/>
    <w:rsid w:val="00E61DA9"/>
    <w:rsid w:val="00E70281"/>
    <w:rsid w:val="00E80A2D"/>
    <w:rsid w:val="00EA1569"/>
    <w:rsid w:val="00EB1533"/>
    <w:rsid w:val="00EF7938"/>
    <w:rsid w:val="00F1128D"/>
    <w:rsid w:val="00F572F6"/>
    <w:rsid w:val="00F65D67"/>
    <w:rsid w:val="00F924EB"/>
    <w:rsid w:val="00FC3705"/>
    <w:rsid w:val="00FC5568"/>
    <w:rsid w:val="00FC6488"/>
    <w:rsid w:val="00FE27F6"/>
    <w:rsid w:val="3B15A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11DD2A"/>
  <w14:defaultImageDpi w14:val="32767"/>
  <w15:chartTrackingRefBased/>
  <w15:docId w15:val="{9A683088-E261-8A42-B5EF-53CAD941A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3691"/>
    <w:pPr>
      <w:keepNext/>
      <w:keepLines/>
      <w:spacing w:before="240"/>
      <w:outlineLvl w:val="0"/>
    </w:pPr>
    <w:rPr>
      <w:rFonts w:ascii="Arial" w:eastAsiaTheme="majorEastAsia" w:hAnsi="Arial" w:cstheme="majorBidi"/>
      <w:b/>
      <w:sz w:val="40"/>
      <w:szCs w:val="32"/>
    </w:rPr>
  </w:style>
  <w:style w:type="paragraph" w:styleId="Heading2">
    <w:name w:val="heading 2"/>
    <w:basedOn w:val="Normal"/>
    <w:next w:val="Normal"/>
    <w:link w:val="Heading2Char"/>
    <w:uiPriority w:val="9"/>
    <w:unhideWhenUsed/>
    <w:qFormat/>
    <w:rsid w:val="00642728"/>
    <w:pPr>
      <w:keepNext/>
      <w:keepLines/>
      <w:spacing w:before="40"/>
      <w:outlineLvl w:val="1"/>
    </w:pPr>
    <w:rPr>
      <w:rFonts w:ascii="Arial" w:eastAsiaTheme="majorEastAsia" w:hAnsi="Arial"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0BA"/>
    <w:pPr>
      <w:tabs>
        <w:tab w:val="center" w:pos="4680"/>
        <w:tab w:val="right" w:pos="9360"/>
      </w:tabs>
    </w:pPr>
  </w:style>
  <w:style w:type="character" w:customStyle="1" w:styleId="HeaderChar">
    <w:name w:val="Header Char"/>
    <w:basedOn w:val="DefaultParagraphFont"/>
    <w:link w:val="Header"/>
    <w:uiPriority w:val="99"/>
    <w:rsid w:val="006270BA"/>
  </w:style>
  <w:style w:type="paragraph" w:styleId="Footer">
    <w:name w:val="footer"/>
    <w:basedOn w:val="Normal"/>
    <w:link w:val="FooterChar"/>
    <w:uiPriority w:val="99"/>
    <w:unhideWhenUsed/>
    <w:rsid w:val="006270BA"/>
    <w:pPr>
      <w:tabs>
        <w:tab w:val="center" w:pos="4680"/>
        <w:tab w:val="right" w:pos="9360"/>
      </w:tabs>
    </w:pPr>
  </w:style>
  <w:style w:type="character" w:customStyle="1" w:styleId="FooterChar">
    <w:name w:val="Footer Char"/>
    <w:basedOn w:val="DefaultParagraphFont"/>
    <w:link w:val="Footer"/>
    <w:uiPriority w:val="99"/>
    <w:rsid w:val="006270BA"/>
  </w:style>
  <w:style w:type="paragraph" w:styleId="ListParagraph">
    <w:name w:val="List Paragraph"/>
    <w:basedOn w:val="Normal"/>
    <w:uiPriority w:val="34"/>
    <w:qFormat/>
    <w:rsid w:val="006270BA"/>
    <w:pPr>
      <w:ind w:left="720"/>
      <w:contextualSpacing/>
    </w:pPr>
  </w:style>
  <w:style w:type="character" w:customStyle="1" w:styleId="Heading2Char">
    <w:name w:val="Heading 2 Char"/>
    <w:basedOn w:val="DefaultParagraphFont"/>
    <w:link w:val="Heading2"/>
    <w:uiPriority w:val="9"/>
    <w:rsid w:val="00642728"/>
    <w:rPr>
      <w:rFonts w:ascii="Arial" w:eastAsiaTheme="majorEastAsia" w:hAnsi="Arial" w:cstheme="majorBidi"/>
      <w:b/>
      <w:sz w:val="28"/>
      <w:szCs w:val="26"/>
    </w:rPr>
  </w:style>
  <w:style w:type="character" w:styleId="Hyperlink">
    <w:name w:val="Hyperlink"/>
    <w:basedOn w:val="DefaultParagraphFont"/>
    <w:uiPriority w:val="99"/>
    <w:unhideWhenUsed/>
    <w:rsid w:val="00C1295F"/>
    <w:rPr>
      <w:color w:val="0563C1" w:themeColor="hyperlink"/>
      <w:u w:val="single"/>
    </w:rPr>
  </w:style>
  <w:style w:type="character" w:styleId="UnresolvedMention">
    <w:name w:val="Unresolved Mention"/>
    <w:basedOn w:val="DefaultParagraphFont"/>
    <w:uiPriority w:val="99"/>
    <w:rsid w:val="00C1295F"/>
    <w:rPr>
      <w:color w:val="605E5C"/>
      <w:shd w:val="clear" w:color="auto" w:fill="E1DFDD"/>
    </w:rPr>
  </w:style>
  <w:style w:type="character" w:customStyle="1" w:styleId="Heading1Char">
    <w:name w:val="Heading 1 Char"/>
    <w:basedOn w:val="DefaultParagraphFont"/>
    <w:link w:val="Heading1"/>
    <w:uiPriority w:val="9"/>
    <w:rsid w:val="00613691"/>
    <w:rPr>
      <w:rFonts w:ascii="Arial" w:eastAsiaTheme="majorEastAsia" w:hAnsi="Arial" w:cstheme="majorBidi"/>
      <w:b/>
      <w:sz w:val="40"/>
      <w:szCs w:val="32"/>
    </w:rPr>
  </w:style>
  <w:style w:type="paragraph" w:styleId="TOCHeading">
    <w:name w:val="TOC Heading"/>
    <w:basedOn w:val="Heading1"/>
    <w:next w:val="Normal"/>
    <w:uiPriority w:val="39"/>
    <w:unhideWhenUsed/>
    <w:qFormat/>
    <w:rsid w:val="00060C7B"/>
    <w:pPr>
      <w:spacing w:line="259" w:lineRule="auto"/>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060C7B"/>
    <w:pPr>
      <w:spacing w:after="100"/>
    </w:pPr>
  </w:style>
  <w:style w:type="paragraph" w:styleId="TOC2">
    <w:name w:val="toc 2"/>
    <w:basedOn w:val="Normal"/>
    <w:next w:val="Normal"/>
    <w:autoRedefine/>
    <w:uiPriority w:val="39"/>
    <w:unhideWhenUsed/>
    <w:rsid w:val="00642728"/>
    <w:pPr>
      <w:spacing w:after="100"/>
      <w:ind w:left="240"/>
    </w:pPr>
  </w:style>
  <w:style w:type="paragraph" w:styleId="TOC3">
    <w:name w:val="toc 3"/>
    <w:basedOn w:val="Normal"/>
    <w:next w:val="Normal"/>
    <w:autoRedefine/>
    <w:uiPriority w:val="39"/>
    <w:unhideWhenUsed/>
    <w:rsid w:val="00CB6927"/>
    <w:pPr>
      <w:spacing w:after="100" w:line="259" w:lineRule="auto"/>
      <w:ind w:left="440"/>
    </w:pPr>
    <w:rPr>
      <w:rFonts w:eastAsiaTheme="minorEastAsia" w:cs="Times New Roman"/>
      <w:sz w:val="22"/>
      <w:szCs w:val="22"/>
      <w:lang w:val="en-US"/>
    </w:rPr>
  </w:style>
  <w:style w:type="character" w:styleId="CommentReference">
    <w:name w:val="annotation reference"/>
    <w:basedOn w:val="DefaultParagraphFont"/>
    <w:uiPriority w:val="99"/>
    <w:semiHidden/>
    <w:unhideWhenUsed/>
    <w:rsid w:val="00DB75AE"/>
    <w:rPr>
      <w:sz w:val="16"/>
      <w:szCs w:val="16"/>
    </w:rPr>
  </w:style>
  <w:style w:type="paragraph" w:styleId="CommentText">
    <w:name w:val="annotation text"/>
    <w:basedOn w:val="Normal"/>
    <w:link w:val="CommentTextChar"/>
    <w:uiPriority w:val="99"/>
    <w:semiHidden/>
    <w:unhideWhenUsed/>
    <w:rsid w:val="00DB75AE"/>
    <w:rPr>
      <w:sz w:val="20"/>
      <w:szCs w:val="20"/>
    </w:rPr>
  </w:style>
  <w:style w:type="character" w:customStyle="1" w:styleId="CommentTextChar">
    <w:name w:val="Comment Text Char"/>
    <w:basedOn w:val="DefaultParagraphFont"/>
    <w:link w:val="CommentText"/>
    <w:uiPriority w:val="99"/>
    <w:semiHidden/>
    <w:rsid w:val="00DB75AE"/>
    <w:rPr>
      <w:sz w:val="20"/>
      <w:szCs w:val="20"/>
    </w:rPr>
  </w:style>
  <w:style w:type="paragraph" w:styleId="CommentSubject">
    <w:name w:val="annotation subject"/>
    <w:basedOn w:val="CommentText"/>
    <w:next w:val="CommentText"/>
    <w:link w:val="CommentSubjectChar"/>
    <w:uiPriority w:val="99"/>
    <w:semiHidden/>
    <w:unhideWhenUsed/>
    <w:rsid w:val="00DB75AE"/>
    <w:rPr>
      <w:b/>
      <w:bCs/>
    </w:rPr>
  </w:style>
  <w:style w:type="character" w:customStyle="1" w:styleId="CommentSubjectChar">
    <w:name w:val="Comment Subject Char"/>
    <w:basedOn w:val="CommentTextChar"/>
    <w:link w:val="CommentSubject"/>
    <w:uiPriority w:val="99"/>
    <w:semiHidden/>
    <w:rsid w:val="00DB75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ustomersupport@ncfe.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ccea.org.uk/regulation"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3E1738CA32C24A9933362CCC754001" ma:contentTypeVersion="12" ma:contentTypeDescription="Create a new document." ma:contentTypeScope="" ma:versionID="b85649e9d6f8138d5aea23ea4ede1e9d">
  <xsd:schema xmlns:xsd="http://www.w3.org/2001/XMLSchema" xmlns:xs="http://www.w3.org/2001/XMLSchema" xmlns:p="http://schemas.microsoft.com/office/2006/metadata/properties" xmlns:ns2="bbcb9a16-39ef-4d63-80c2-973770055ded" xmlns:ns3="2910ae0d-d99b-43ae-b7eb-97dae584179d" targetNamespace="http://schemas.microsoft.com/office/2006/metadata/properties" ma:root="true" ma:fieldsID="dee075245aef60e5426b5a821da3cedf" ns2:_="" ns3:_="">
    <xsd:import namespace="bbcb9a16-39ef-4d63-80c2-973770055ded"/>
    <xsd:import namespace="2910ae0d-d99b-43ae-b7eb-97dae58417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cb9a16-39ef-4d63-80c2-973770055d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10ae0d-d99b-43ae-b7eb-97dae58417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F97462-9AF5-4F10-97FD-3BA7CF1AA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cb9a16-39ef-4d63-80c2-973770055ded"/>
    <ds:schemaRef ds:uri="2910ae0d-d99b-43ae-b7eb-97dae5841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473799-0DA2-E84D-B9CD-1AB197181929}">
  <ds:schemaRefs>
    <ds:schemaRef ds:uri="http://schemas.openxmlformats.org/officeDocument/2006/bibliography"/>
  </ds:schemaRefs>
</ds:datastoreItem>
</file>

<file path=customXml/itemProps3.xml><?xml version="1.0" encoding="utf-8"?>
<ds:datastoreItem xmlns:ds="http://schemas.openxmlformats.org/officeDocument/2006/customXml" ds:itemID="{35F267D8-9563-4667-B079-7ADEE87C02D8}">
  <ds:schemaRefs>
    <ds:schemaRef ds:uri="http://schemas.microsoft.com/office/2006/metadata/properties"/>
    <ds:schemaRef ds:uri="http://schemas.microsoft.com/office/infopath/2007/PartnerControls"/>
    <ds:schemaRef ds:uri="http://schemas.microsoft.com/sharepoint/v3"/>
    <ds:schemaRef ds:uri="bdda0a65-39eb-4d84-865a-2f9d1b54203f"/>
  </ds:schemaRefs>
</ds:datastoreItem>
</file>

<file path=customXml/itemProps4.xml><?xml version="1.0" encoding="utf-8"?>
<ds:datastoreItem xmlns:ds="http://schemas.openxmlformats.org/officeDocument/2006/customXml" ds:itemID="{9D05B31A-1ED4-4B6C-AA27-FCF7EC9576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1770</Words>
  <Characters>10090</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Michelle Storey</cp:lastModifiedBy>
  <cp:revision>2</cp:revision>
  <dcterms:created xsi:type="dcterms:W3CDTF">2021-10-14T14:20:00Z</dcterms:created>
  <dcterms:modified xsi:type="dcterms:W3CDTF">2021-10-14T14:20:00Z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0x0101000B3E1738CA32C24A9933362CCC754001</vt:lpwstr>
  </property>
</Properties>
</file>